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4D85" w14:textId="33F812DE" w:rsidR="00AC5CD9" w:rsidRPr="0070216C" w:rsidRDefault="00AC5CD9" w:rsidP="0070216C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DF7ED9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Gubin, dnia </w:t>
      </w:r>
      <w:r w:rsidR="00FE3DA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E67C8B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.202</w:t>
      </w:r>
      <w:r w:rsidR="00717533" w:rsidRPr="0070216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pacing w:val="-3"/>
          <w:sz w:val="24"/>
          <w:szCs w:val="24"/>
        </w:rPr>
        <w:t>r.</w:t>
      </w:r>
      <w:r w:rsidRPr="0070216C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70216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5887F55E" w14:textId="6B4DF9CD" w:rsidR="00AC5CD9" w:rsidRPr="0070216C" w:rsidRDefault="00AC5CD9" w:rsidP="00702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RG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.3020.</w:t>
      </w:r>
      <w:r w:rsidR="000976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216C" w:rsidRPr="0070216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0AE703D" w14:textId="02FEE9ED" w:rsidR="00AC5CD9" w:rsidRPr="0070216C" w:rsidRDefault="00AC5CD9" w:rsidP="00C53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5F14A89A" w14:textId="77777777" w:rsidR="00AC5CD9" w:rsidRPr="0070216C" w:rsidRDefault="00AC5CD9" w:rsidP="007021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B974B" w14:textId="77777777" w:rsid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Zamawiający </w:t>
      </w:r>
    </w:p>
    <w:p w14:paraId="369510FC" w14:textId="44168FBC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spacing w:val="-1"/>
          <w:sz w:val="24"/>
          <w:szCs w:val="24"/>
        </w:rPr>
        <w:t>Gmina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Gubin, ul. Obrońców Pokoju 20, 66–620 Gubin,</w:t>
      </w:r>
      <w:r w:rsid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NIP 926-00-08</w:t>
      </w:r>
      <w:r w:rsidR="0070216C" w:rsidRPr="0070216C">
        <w:rPr>
          <w:rFonts w:ascii="Times New Roman" w:hAnsi="Times New Roman" w:cs="Times New Roman"/>
          <w:b/>
          <w:sz w:val="24"/>
          <w:szCs w:val="24"/>
        </w:rPr>
        <w:t>–</w:t>
      </w:r>
      <w:r w:rsidRPr="0070216C">
        <w:rPr>
          <w:rFonts w:ascii="Times New Roman" w:hAnsi="Times New Roman" w:cs="Times New Roman"/>
          <w:b/>
          <w:sz w:val="24"/>
          <w:szCs w:val="24"/>
        </w:rPr>
        <w:t>977</w:t>
      </w:r>
    </w:p>
    <w:p w14:paraId="49D662BF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62C0" w14:textId="6BD894A6" w:rsidR="00AC5CD9" w:rsidRPr="0070216C" w:rsidRDefault="00AC5CD9" w:rsidP="007021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Przedmiot zamówienia</w:t>
      </w:r>
    </w:p>
    <w:p w14:paraId="560E1300" w14:textId="70986313" w:rsidR="00AC5CD9" w:rsidRPr="0070216C" w:rsidRDefault="00DF7ED9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</w:t>
      </w:r>
      <w:r w:rsidR="00AC5CD9" w:rsidRPr="0070216C">
        <w:rPr>
          <w:rFonts w:ascii="Times New Roman" w:hAnsi="Times New Roman" w:cs="Times New Roman"/>
          <w:sz w:val="24"/>
          <w:szCs w:val="24"/>
        </w:rPr>
        <w:t>ykonanie dokumentacji projektowo-kosztorysowej budowy oświetlenia dla zadania pn.: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FE46C9">
        <w:rPr>
          <w:rFonts w:ascii="Times New Roman" w:hAnsi="Times New Roman" w:cs="Times New Roman"/>
          <w:b/>
          <w:bCs/>
          <w:sz w:val="24"/>
          <w:szCs w:val="24"/>
        </w:rPr>
        <w:t>Budowa nowych punktów świetlnych w m. Pole</w:t>
      </w:r>
      <w:r w:rsidR="00AC5CD9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4FBCA21" w14:textId="297F3015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Dokumentacja projektowo-kosztorysowa obejmuje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działki nr: </w:t>
      </w:r>
      <w:r w:rsidR="000214D9">
        <w:rPr>
          <w:rFonts w:ascii="Times New Roman" w:hAnsi="Times New Roman" w:cs="Times New Roman"/>
          <w:sz w:val="24"/>
          <w:szCs w:val="24"/>
        </w:rPr>
        <w:t xml:space="preserve">218, 302, 166, 45/1 </w:t>
      </w:r>
      <w:r w:rsidR="00EA1EF9">
        <w:rPr>
          <w:rFonts w:ascii="Times New Roman" w:hAnsi="Times New Roman" w:cs="Times New Roman"/>
          <w:sz w:val="24"/>
          <w:szCs w:val="24"/>
        </w:rPr>
        <w:t>(na odcinkach wg załączonej mapy)</w:t>
      </w:r>
      <w:r w:rsidR="0070216C" w:rsidRPr="0070216C">
        <w:rPr>
          <w:rFonts w:ascii="Times New Roman" w:hAnsi="Times New Roman" w:cs="Times New Roman"/>
          <w:sz w:val="24"/>
          <w:szCs w:val="24"/>
        </w:rPr>
        <w:t>.</w:t>
      </w:r>
    </w:p>
    <w:p w14:paraId="7D08B20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639BD" w14:textId="737DB2F2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Termin realizacji zamówienia </w:t>
      </w:r>
      <w:r w:rsidR="00B952EB" w:rsidRPr="0070216C">
        <w:rPr>
          <w:rFonts w:ascii="Times New Roman" w:hAnsi="Times New Roman" w:cs="Times New Roman"/>
          <w:sz w:val="24"/>
          <w:szCs w:val="24"/>
        </w:rPr>
        <w:t>3</w:t>
      </w:r>
      <w:r w:rsidR="00EF7443" w:rsidRPr="0070216C">
        <w:rPr>
          <w:rFonts w:ascii="Times New Roman" w:hAnsi="Times New Roman" w:cs="Times New Roman"/>
          <w:sz w:val="24"/>
          <w:szCs w:val="24"/>
        </w:rPr>
        <w:t>1</w:t>
      </w:r>
      <w:r w:rsidR="00B952EB" w:rsidRPr="0070216C">
        <w:rPr>
          <w:rFonts w:ascii="Times New Roman" w:hAnsi="Times New Roman" w:cs="Times New Roman"/>
          <w:sz w:val="24"/>
          <w:szCs w:val="24"/>
        </w:rPr>
        <w:t>.0</w:t>
      </w:r>
      <w:r w:rsidR="00FE3DA9">
        <w:rPr>
          <w:rFonts w:ascii="Times New Roman" w:hAnsi="Times New Roman" w:cs="Times New Roman"/>
          <w:sz w:val="24"/>
          <w:szCs w:val="24"/>
        </w:rPr>
        <w:t>7</w:t>
      </w:r>
      <w:r w:rsidR="00B952EB" w:rsidRPr="0070216C">
        <w:rPr>
          <w:rFonts w:ascii="Times New Roman" w:hAnsi="Times New Roman" w:cs="Times New Roman"/>
          <w:sz w:val="24"/>
          <w:szCs w:val="24"/>
        </w:rPr>
        <w:t>.202</w:t>
      </w:r>
      <w:r w:rsidR="002115A7" w:rsidRPr="0070216C">
        <w:rPr>
          <w:rFonts w:ascii="Times New Roman" w:hAnsi="Times New Roman" w:cs="Times New Roman"/>
          <w:sz w:val="24"/>
          <w:szCs w:val="24"/>
        </w:rPr>
        <w:t>2</w:t>
      </w:r>
      <w:r w:rsidR="0070216C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r.</w:t>
      </w:r>
    </w:p>
    <w:p w14:paraId="7A246F73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F8CA1" w14:textId="42D82434" w:rsidR="0070216C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Kryteria oceny oferty</w:t>
      </w:r>
    </w:p>
    <w:p w14:paraId="0A61FB47" w14:textId="558652EA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>Jedynym kryterium oceny ofert będzie cena brutto za całość realizacji zamówienia.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Cs/>
          <w:sz w:val="24"/>
          <w:szCs w:val="24"/>
        </w:rPr>
        <w:t>Cena określona w ofercie powinna obejmować wszystkie koszty niezbędne do</w:t>
      </w:r>
      <w:r w:rsidR="00DF7ED9" w:rsidRPr="0070216C">
        <w:rPr>
          <w:rFonts w:ascii="Times New Roman" w:hAnsi="Times New Roman" w:cs="Times New Roman"/>
          <w:bCs/>
          <w:sz w:val="24"/>
          <w:szCs w:val="24"/>
        </w:rPr>
        <w:t> </w:t>
      </w:r>
      <w:r w:rsidRPr="0070216C">
        <w:rPr>
          <w:rFonts w:ascii="Times New Roman" w:hAnsi="Times New Roman" w:cs="Times New Roman"/>
          <w:bCs/>
          <w:sz w:val="24"/>
          <w:szCs w:val="24"/>
        </w:rPr>
        <w:t>prawidłowej realizacji przedmiotu zamówienia.</w:t>
      </w:r>
    </w:p>
    <w:p w14:paraId="1D27B47A" w14:textId="77777777" w:rsidR="0070216C" w:rsidRPr="0070216C" w:rsidRDefault="0070216C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190C2" w14:textId="123449E8" w:rsidR="00AC5CD9" w:rsidRPr="0070216C" w:rsidRDefault="00AC5CD9" w:rsidP="0070216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Inne istotne warunki zamówienia:</w:t>
      </w:r>
    </w:p>
    <w:p w14:paraId="2D4B44A2" w14:textId="34B13BCA" w:rsidR="00AC5CD9" w:rsidRPr="0070216C" w:rsidRDefault="00AC5CD9" w:rsidP="0070216C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Podstawowy zakres rzeczowy zadania obejmuje wykonanie:</w:t>
      </w:r>
    </w:p>
    <w:p w14:paraId="3B94D2E5" w14:textId="77777777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aktualnej mapy sytuacyjno-wysokościowej do celów projektowych w skali 1:500</w:t>
      </w:r>
    </w:p>
    <w:p w14:paraId="576B5F13" w14:textId="77777777" w:rsidR="00AC5CD9" w:rsidRPr="0070216C" w:rsidRDefault="00AC5CD9" w:rsidP="0070216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projektu budowy oświetlenia –  4 egz.,</w:t>
      </w:r>
    </w:p>
    <w:p w14:paraId="4D2B4B78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specyfikacji technicznych wykonania i odbioru robót – 2 egz.,</w:t>
      </w:r>
    </w:p>
    <w:p w14:paraId="10FB2632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przedmiarów robót – 2 egz.</w:t>
      </w:r>
    </w:p>
    <w:p w14:paraId="0DF4F959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wykonanie kosztorysów inwestorskich –  2 egz.,</w:t>
      </w:r>
    </w:p>
    <w:p w14:paraId="0A0E931E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dostarczenie kompletu dokumentacji w wersji elektronicznej,</w:t>
      </w:r>
    </w:p>
    <w:p w14:paraId="6C2E99D2" w14:textId="77777777" w:rsidR="00FF0CF7" w:rsidRPr="0070216C" w:rsidRDefault="00FF0CF7" w:rsidP="007021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bCs/>
          <w:sz w:val="24"/>
          <w:szCs w:val="24"/>
        </w:rPr>
        <w:t xml:space="preserve">uzyskanie w imieniu Zamawiającego prawomocnej decyzji o pozwoleniu na budowę na podstawie wykonanej dokumentacji projektowej lub zgłoszenia robót </w:t>
      </w: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oraz uzyskanie zaświadczenia o braku podstaw do wniesienia sprzeciwu,</w:t>
      </w:r>
    </w:p>
    <w:p w14:paraId="52D008C5" w14:textId="77777777" w:rsidR="00AC5CD9" w:rsidRPr="0070216C" w:rsidRDefault="00AC5CD9" w:rsidP="0070216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uzyskanie wszystkich, niezbędnych dla opracowania kompletnej dokumentacji, wymaganych prawem i przepisami decyzji administracyjnych, warunków technicznych, uzgodnień, opinii i sprawdzeń dokumentacji projektowej</w:t>
      </w:r>
      <w:r w:rsidR="008E7E65" w:rsidRPr="007021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ED5499" w14:textId="77777777" w:rsidR="00AC5CD9" w:rsidRPr="0070216C" w:rsidRDefault="00AC5CD9" w:rsidP="0070216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D31BB1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DA324A" w14:textId="77777777" w:rsidR="00AC5CD9" w:rsidRPr="0070216C" w:rsidRDefault="00AC5CD9" w:rsidP="007021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EC80452" w14:textId="3333532C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Projektowana dokumentacja powinna spełniać wszelkie wymagania określone obowiązującymi przepisami prawa.</w:t>
      </w:r>
      <w:r w:rsid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Prace projektowe powinny być wykonane zgodnie z Rozporządzeniem Ministra Infrastruktury z dnia 02 września 2004 w sprawie szczegółowego zakresu i formy dokumentacji projektowej, specyfikacji technicznych wykonania i odbioru robót budowlanych oraz programu funkcjonalno-użytkowego </w:t>
      </w:r>
      <w:r w:rsidR="00C53D0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115A7" w:rsidRPr="0070216C">
          <w:rPr>
            <w:rFonts w:ascii="Times New Roman" w:hAnsi="Times New Roman" w:cs="Times New Roman"/>
            <w:sz w:val="24"/>
            <w:szCs w:val="24"/>
          </w:rPr>
          <w:t>Dz.U. 2021 poz. 2454</w:t>
        </w:r>
      </w:hyperlink>
      <w:r w:rsidR="002115A7" w:rsidRPr="0070216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ze zm.</w:t>
      </w:r>
      <w:r w:rsidR="00C53D0C">
        <w:rPr>
          <w:rFonts w:ascii="Times New Roman" w:hAnsi="Times New Roman" w:cs="Times New Roman"/>
          <w:sz w:val="24"/>
          <w:szCs w:val="24"/>
        </w:rPr>
        <w:t>)</w:t>
      </w:r>
      <w:r w:rsidRPr="0070216C">
        <w:rPr>
          <w:rFonts w:ascii="Times New Roman" w:hAnsi="Times New Roman" w:cs="Times New Roman"/>
          <w:sz w:val="24"/>
          <w:szCs w:val="24"/>
        </w:rPr>
        <w:t xml:space="preserve"> również w oparciu </w:t>
      </w:r>
      <w:r w:rsidR="00EA1EF9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o obowiązujące w tym zakresie przepisy prawa. Wszystkie materiały przewidziane w projekcie do wykonania przedmiotu zamówienia muszą być zgodne z ustawą z dnia 16 kwietnia 2004 r. o wyrobach budowlanych (</w:t>
      </w:r>
      <w:hyperlink r:id="rId6" w:history="1">
        <w:r w:rsidR="002115A7" w:rsidRPr="00C53D0C">
          <w:rPr>
            <w:rFonts w:ascii="Times New Roman" w:hAnsi="Times New Roman" w:cs="Times New Roman"/>
            <w:sz w:val="24"/>
            <w:szCs w:val="24"/>
          </w:rPr>
          <w:t>Dz.U. 2021 poz. 1213</w:t>
        </w:r>
      </w:hyperlink>
      <w:r w:rsidR="002115A7" w:rsidRP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C53D0C">
        <w:rPr>
          <w:rFonts w:ascii="Times New Roman" w:hAnsi="Times New Roman" w:cs="Times New Roman"/>
          <w:sz w:val="24"/>
          <w:szCs w:val="24"/>
        </w:rPr>
        <w:t>ze zm.)</w:t>
      </w:r>
      <w:r w:rsidRPr="0070216C">
        <w:rPr>
          <w:rFonts w:ascii="Times New Roman" w:hAnsi="Times New Roman" w:cs="Times New Roman"/>
          <w:sz w:val="24"/>
          <w:szCs w:val="24"/>
        </w:rPr>
        <w:t xml:space="preserve"> oraz innymi obowiązującymi przepisami i normami.</w:t>
      </w:r>
    </w:p>
    <w:p w14:paraId="2A5A838D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14:paraId="6D756FD1" w14:textId="15C5123B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Wykonawca zobowiązuje się do wykonania przedmiotu zgodnie z umową, zasadami współczesnej wiedzy technicznej, polskimi normami oraz obowiązującymi przepisami. </w:t>
      </w:r>
      <w:r w:rsidR="00664FF6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W przypadku zmiany przepisów lub wejścia w życie nowych regulacji prawnych Wykonawca opracuje poszczególne materiały i uzyska decyzje według nowych unormowań w ramach wynagrodzenia umownego.</w:t>
      </w:r>
    </w:p>
    <w:p w14:paraId="4D4F9C96" w14:textId="77777777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6C">
        <w:rPr>
          <w:rFonts w:ascii="Times New Roman" w:hAnsi="Times New Roman" w:cs="Times New Roman"/>
          <w:sz w:val="24"/>
          <w:szCs w:val="24"/>
          <w:u w:val="single"/>
        </w:rPr>
        <w:t>Przed przystąpieniem do prac projektowych Wykonawca zobowiązany jest do przeprowadzenia wizji w terenie</w:t>
      </w:r>
      <w:r w:rsidRPr="0070216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237037B" w14:textId="63FA68E2" w:rsidR="00AC5CD9" w:rsidRPr="0070216C" w:rsidRDefault="00AC5CD9" w:rsidP="0070216C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Ponadto w ramach przedmiotu zamówienia:</w:t>
      </w:r>
    </w:p>
    <w:p w14:paraId="138D491F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14:paraId="2E3AF006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Wykonawca zobowiązany jest wykonać w ramach  ceny umownej wszystkie niezbędne poprawki i uzupełnienia do w/w opracowań, jakie wynikną po ich sprawdzeniu;</w:t>
      </w:r>
    </w:p>
    <w:p w14:paraId="2616E4C8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lastRenderedPageBreak/>
        <w:t>Przewiduje się spotkania robocze na etapie opracowania dokumentacji projektowej, celem przedstawienia proponowanych rozwiązań koncepcyjnych, technicznych i materiałowych zastosowanych w projekcie.</w:t>
      </w:r>
    </w:p>
    <w:p w14:paraId="575394E3" w14:textId="77777777" w:rsidR="00AC5CD9" w:rsidRPr="0070216C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Zaleca się aby Wykonawca dokonał wizji lokalnej terenu planowanej przebudowy oświetlenia drogowego oraz jego otoczenia, a także zdobył na swoją odpowiedzialność i ryzyko wszelkie dodatkowe informacje, które mogą być konieczne do przygotowania oferty oraz zawarcia umowy.</w:t>
      </w:r>
    </w:p>
    <w:p w14:paraId="3C83A633" w14:textId="0E4C7F92" w:rsidR="00AC5CD9" w:rsidRPr="00293AD7" w:rsidRDefault="00AC5CD9" w:rsidP="0070216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Odpowiedzialność  za  jakość,  kompletność  i  prawidłowość  przekazywanej  dokumentacji  ponosi Wykonawca.</w:t>
      </w:r>
    </w:p>
    <w:p w14:paraId="27C6C11C" w14:textId="3DD7E9F4" w:rsidR="00293AD7" w:rsidRPr="00293AD7" w:rsidRDefault="00293AD7" w:rsidP="00293AD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3C">
        <w:rPr>
          <w:rFonts w:ascii="Times New Roman" w:hAnsi="Times New Roman" w:cs="Times New Roman"/>
          <w:sz w:val="24"/>
          <w:szCs w:val="24"/>
        </w:rPr>
        <w:t>Przed przystąpieniem do realizacji inwestycji Wykonawca w ramach umowy (w razie potrzeby) jednorazowo zaktualizuje kosztorys.</w:t>
      </w:r>
    </w:p>
    <w:p w14:paraId="218BD549" w14:textId="34A4D95B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Zamawiający udzieli Wykonawcy pełnomocnictwa do występowania w jego imieniu z wnioskami o uzyskanie niezbędnych decyzji, pozwoleń, postanowień, zezwoleń i opinii, </w:t>
      </w:r>
      <w:r w:rsidR="00EA1EF9">
        <w:rPr>
          <w:rFonts w:ascii="Times New Roman" w:hAnsi="Times New Roman" w:cs="Times New Roman"/>
          <w:sz w:val="24"/>
          <w:szCs w:val="24"/>
        </w:rPr>
        <w:br/>
      </w:r>
      <w:r w:rsidRPr="0070216C">
        <w:rPr>
          <w:rFonts w:ascii="Times New Roman" w:hAnsi="Times New Roman" w:cs="Times New Roman"/>
          <w:sz w:val="24"/>
          <w:szCs w:val="24"/>
        </w:rPr>
        <w:t>po wcześniejszym wystąpieniu Wykonawcy do Zamawiającego o ich udzielenie.</w:t>
      </w:r>
    </w:p>
    <w:p w14:paraId="435AE983" w14:textId="77777777" w:rsidR="0086256B" w:rsidRPr="0070216C" w:rsidRDefault="0086256B" w:rsidP="0070216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146F" w14:textId="77777777" w:rsidR="00AC5CD9" w:rsidRPr="00C53D0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D0C">
        <w:rPr>
          <w:rFonts w:ascii="Times New Roman" w:hAnsi="Times New Roman" w:cs="Times New Roman"/>
          <w:sz w:val="24"/>
          <w:szCs w:val="24"/>
          <w:u w:val="single"/>
        </w:rPr>
        <w:t>Zamawiający zastrzega sobie prawo do unieważnienia zapytania ofertowego bez podania przyczyny.</w:t>
      </w:r>
    </w:p>
    <w:p w14:paraId="7556A1AA" w14:textId="5C2485FC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Sposób przygotowania oferty . </w:t>
      </w:r>
    </w:p>
    <w:p w14:paraId="1784F191" w14:textId="49F4CD83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>Ofertę sporządzić należy na załączonym druku „OFERTA” (zał</w:t>
      </w:r>
      <w:r w:rsidR="00C53D0C">
        <w:rPr>
          <w:rFonts w:ascii="Times New Roman" w:hAnsi="Times New Roman" w:cs="Times New Roman"/>
          <w:sz w:val="24"/>
          <w:szCs w:val="24"/>
        </w:rPr>
        <w:t xml:space="preserve">ącznik </w:t>
      </w:r>
      <w:r w:rsidRPr="0070216C">
        <w:rPr>
          <w:rFonts w:ascii="Times New Roman" w:hAnsi="Times New Roman" w:cs="Times New Roman"/>
          <w:sz w:val="24"/>
          <w:szCs w:val="24"/>
        </w:rPr>
        <w:t>nr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1).</w:t>
      </w:r>
    </w:p>
    <w:p w14:paraId="6E097BBE" w14:textId="77777777" w:rsidR="00EA1EF9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14:paraId="034D29C5" w14:textId="46A61F3F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14:paraId="424819B2" w14:textId="08B6E641" w:rsidR="00AC5CD9" w:rsidRPr="0070216C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W przypadku składania oferty w siedzibie </w:t>
      </w:r>
      <w:r w:rsidR="00C53D0C">
        <w:rPr>
          <w:rFonts w:ascii="Times New Roman" w:hAnsi="Times New Roman" w:cs="Times New Roman"/>
          <w:sz w:val="24"/>
          <w:szCs w:val="24"/>
        </w:rPr>
        <w:t>Z</w:t>
      </w:r>
      <w:r w:rsidRPr="0070216C">
        <w:rPr>
          <w:rFonts w:ascii="Times New Roman" w:hAnsi="Times New Roman" w:cs="Times New Roman"/>
          <w:sz w:val="24"/>
          <w:szCs w:val="24"/>
        </w:rPr>
        <w:t>amawiającego lub pocztą na kopercie należy umieścić napis</w:t>
      </w:r>
      <w:r w:rsidR="00DF7ED9" w:rsidRPr="0070216C">
        <w:rPr>
          <w:rFonts w:ascii="Times New Roman" w:hAnsi="Times New Roman" w:cs="Times New Roman"/>
          <w:sz w:val="24"/>
          <w:szCs w:val="24"/>
        </w:rPr>
        <w:t>:</w:t>
      </w:r>
      <w:r w:rsidRPr="00702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EA52B" w14:textId="71B79848" w:rsidR="00AC5CD9" w:rsidRPr="0070216C" w:rsidRDefault="00AC5CD9" w:rsidP="0070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t>„Zapytanie ofertowe na wykonanie dokumentacji projektowo-kosztorysowej budowy oświetlenia</w:t>
      </w:r>
      <w:r w:rsidR="00C53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bCs/>
          <w:sz w:val="24"/>
          <w:szCs w:val="24"/>
        </w:rPr>
        <w:t xml:space="preserve">dla zadania pn.: </w:t>
      </w:r>
      <w:r w:rsidR="00433E7E" w:rsidRPr="0070216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3E7E">
        <w:rPr>
          <w:rFonts w:ascii="Times New Roman" w:hAnsi="Times New Roman" w:cs="Times New Roman"/>
          <w:b/>
          <w:bCs/>
          <w:sz w:val="24"/>
          <w:szCs w:val="24"/>
        </w:rPr>
        <w:t>Budowa nowych punktów świetlnych w m. Pole</w:t>
      </w:r>
      <w:r w:rsidR="00433E7E" w:rsidRPr="0070216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3E35BDB" w14:textId="28B3A2D4" w:rsidR="00AC5CD9" w:rsidRPr="0070216C" w:rsidRDefault="00AC5CD9" w:rsidP="0070216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Miejsce i termin złożenia oferty. </w:t>
      </w:r>
    </w:p>
    <w:p w14:paraId="2D2CA4A5" w14:textId="5E6A7ADF" w:rsidR="0003372D" w:rsidRPr="00C53D0C" w:rsidRDefault="0003372D" w:rsidP="00C53D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można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2C6306" w:rsidRPr="0070216C">
        <w:rPr>
          <w:rFonts w:ascii="Times New Roman" w:hAnsi="Times New Roman" w:cs="Times New Roman"/>
          <w:sz w:val="24"/>
          <w:szCs w:val="24"/>
        </w:rPr>
        <w:t>w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 xml:space="preserve"> Urz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Gminy Gubin ul. Obrońców Pokoju 20,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Pr="0070216C">
        <w:rPr>
          <w:rFonts w:ascii="Times New Roman" w:hAnsi="Times New Roman" w:cs="Times New Roman"/>
          <w:sz w:val="24"/>
          <w:szCs w:val="24"/>
        </w:rPr>
        <w:t>, pocztą na adres</w:t>
      </w:r>
      <w:bookmarkStart w:id="0" w:name="_Hlk95913118"/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Urząd Gminy Gubin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>ul. Obrońców Pokoju 20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0216C">
        <w:rPr>
          <w:rFonts w:ascii="Times New Roman" w:hAnsi="Times New Roman" w:cs="Times New Roman"/>
          <w:b/>
          <w:sz w:val="24"/>
          <w:szCs w:val="24"/>
        </w:rPr>
        <w:t>66-620 Gubin</w:t>
      </w:r>
      <w:r w:rsidR="00C53D0C">
        <w:rPr>
          <w:rFonts w:ascii="Times New Roman" w:hAnsi="Times New Roman" w:cs="Times New Roman"/>
          <w:bCs/>
          <w:sz w:val="24"/>
          <w:szCs w:val="24"/>
        </w:rPr>
        <w:t>,</w:t>
      </w:r>
      <w:bookmarkEnd w:id="0"/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pocztą elektroniczną na adres: </w:t>
      </w:r>
      <w:hyperlink r:id="rId7" w:history="1">
        <w:r w:rsidRPr="00C53D0C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zamowienia.rg@gminagubin.pl</w:t>
        </w:r>
      </w:hyperlink>
      <w:r w:rsidR="00C53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 xml:space="preserve">lub faksem pod nr </w:t>
      </w:r>
      <w:r w:rsidR="00B952EB" w:rsidRPr="0070216C">
        <w:rPr>
          <w:rFonts w:ascii="Times New Roman" w:hAnsi="Times New Roman" w:cs="Times New Roman"/>
          <w:sz w:val="24"/>
          <w:szCs w:val="24"/>
        </w:rPr>
        <w:t>68</w:t>
      </w:r>
      <w:r w:rsidR="00EC6B84">
        <w:rPr>
          <w:rFonts w:ascii="Times New Roman" w:hAnsi="Times New Roman" w:cs="Times New Roman"/>
          <w:sz w:val="24"/>
          <w:szCs w:val="24"/>
        </w:rPr>
        <w:t> </w:t>
      </w:r>
      <w:r w:rsidR="00B952EB" w:rsidRPr="0070216C">
        <w:rPr>
          <w:rFonts w:ascii="Times New Roman" w:hAnsi="Times New Roman" w:cs="Times New Roman"/>
          <w:sz w:val="24"/>
          <w:szCs w:val="24"/>
        </w:rPr>
        <w:t>359</w:t>
      </w:r>
      <w:r w:rsidR="00EC6B84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16</w:t>
      </w:r>
      <w:r w:rsidR="00EC6B84">
        <w:rPr>
          <w:rFonts w:ascii="Times New Roman" w:hAnsi="Times New Roman" w:cs="Times New Roman"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sz w:val="24"/>
          <w:szCs w:val="24"/>
        </w:rPr>
        <w:t>40</w:t>
      </w:r>
      <w:r w:rsidR="00EC6B84">
        <w:rPr>
          <w:rFonts w:ascii="Times New Roman" w:hAnsi="Times New Roman" w:cs="Times New Roman"/>
          <w:sz w:val="24"/>
          <w:szCs w:val="24"/>
        </w:rPr>
        <w:t>.</w:t>
      </w:r>
    </w:p>
    <w:p w14:paraId="526E103A" w14:textId="77777777" w:rsidR="008E7E65" w:rsidRPr="0070216C" w:rsidRDefault="008E7E65" w:rsidP="007021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21856" w14:textId="31F1F147" w:rsidR="008E7E65" w:rsidRPr="00EA1EF9" w:rsidRDefault="00AC5CD9" w:rsidP="007021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16C">
        <w:rPr>
          <w:rFonts w:ascii="Times New Roman" w:hAnsi="Times New Roman" w:cs="Times New Roman"/>
          <w:sz w:val="24"/>
          <w:szCs w:val="24"/>
        </w:rPr>
        <w:t xml:space="preserve">Ofertę </w:t>
      </w:r>
      <w:r w:rsidR="00C53D0C">
        <w:rPr>
          <w:rFonts w:ascii="Times New Roman" w:hAnsi="Times New Roman" w:cs="Times New Roman"/>
          <w:sz w:val="24"/>
          <w:szCs w:val="24"/>
        </w:rPr>
        <w:t>należy złożyć</w:t>
      </w:r>
      <w:r w:rsidRPr="0070216C">
        <w:rPr>
          <w:rFonts w:ascii="Times New Roman" w:hAnsi="Times New Roman" w:cs="Times New Roman"/>
          <w:sz w:val="24"/>
          <w:szCs w:val="24"/>
        </w:rPr>
        <w:t xml:space="preserve"> do dnia </w:t>
      </w:r>
      <w:r w:rsidR="00FE3DA9">
        <w:rPr>
          <w:rFonts w:ascii="Times New Roman" w:hAnsi="Times New Roman" w:cs="Times New Roman"/>
          <w:b/>
          <w:sz w:val="24"/>
          <w:szCs w:val="24"/>
        </w:rPr>
        <w:t>0</w:t>
      </w:r>
      <w:r w:rsidR="00E67C8B">
        <w:rPr>
          <w:rFonts w:ascii="Times New Roman" w:hAnsi="Times New Roman" w:cs="Times New Roman"/>
          <w:b/>
          <w:sz w:val="24"/>
          <w:szCs w:val="24"/>
        </w:rPr>
        <w:t>4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.0</w:t>
      </w:r>
      <w:r w:rsidR="00FE3DA9">
        <w:rPr>
          <w:rFonts w:ascii="Times New Roman" w:hAnsi="Times New Roman" w:cs="Times New Roman"/>
          <w:b/>
          <w:sz w:val="24"/>
          <w:szCs w:val="24"/>
        </w:rPr>
        <w:t>3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.202</w:t>
      </w:r>
      <w:r w:rsidR="002C6306" w:rsidRPr="0070216C">
        <w:rPr>
          <w:rFonts w:ascii="Times New Roman" w:hAnsi="Times New Roman" w:cs="Times New Roman"/>
          <w:b/>
          <w:sz w:val="24"/>
          <w:szCs w:val="24"/>
        </w:rPr>
        <w:t>2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EB" w:rsidRPr="0070216C">
        <w:rPr>
          <w:rFonts w:ascii="Times New Roman" w:hAnsi="Times New Roman" w:cs="Times New Roman"/>
          <w:b/>
          <w:sz w:val="24"/>
          <w:szCs w:val="24"/>
        </w:rPr>
        <w:t>r.</w:t>
      </w:r>
      <w:r w:rsidR="00C53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EF7443" w:rsidRPr="0070216C">
        <w:rPr>
          <w:rFonts w:ascii="Times New Roman" w:hAnsi="Times New Roman" w:cs="Times New Roman"/>
          <w:b/>
          <w:sz w:val="24"/>
          <w:szCs w:val="24"/>
        </w:rPr>
        <w:t>9</w:t>
      </w:r>
      <w:r w:rsidR="00EF7443" w:rsidRPr="0070216C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14:paraId="3356A8CF" w14:textId="2EC76ECA" w:rsidR="008E7E65" w:rsidRPr="00C53D0C" w:rsidRDefault="00D1372D" w:rsidP="00C53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Osoba upoważniona do kontaktu:</w:t>
      </w:r>
      <w:r w:rsidRPr="0070216C">
        <w:rPr>
          <w:rFonts w:ascii="Times New Roman" w:hAnsi="Times New Roman" w:cs="Times New Roman"/>
          <w:sz w:val="24"/>
          <w:szCs w:val="24"/>
        </w:rPr>
        <w:t xml:space="preserve"> Lucyna Kusa</w:t>
      </w:r>
      <w:r w:rsidR="002C6306" w:rsidRPr="0070216C">
        <w:rPr>
          <w:rFonts w:ascii="Times New Roman" w:hAnsi="Times New Roman" w:cs="Times New Roman"/>
          <w:sz w:val="24"/>
          <w:szCs w:val="24"/>
        </w:rPr>
        <w:t xml:space="preserve">, Katarzyna Wawrzyniak </w:t>
      </w:r>
      <w:r w:rsidRPr="0070216C">
        <w:rPr>
          <w:rFonts w:ascii="Times New Roman" w:hAnsi="Times New Roman" w:cs="Times New Roman"/>
          <w:sz w:val="24"/>
          <w:szCs w:val="24"/>
        </w:rPr>
        <w:t>tel.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68 359 16 40 wew.</w:t>
      </w:r>
      <w:r w:rsidR="00C53D0C">
        <w:rPr>
          <w:rFonts w:ascii="Times New Roman" w:hAnsi="Times New Roman" w:cs="Times New Roman"/>
          <w:sz w:val="24"/>
          <w:szCs w:val="24"/>
        </w:rPr>
        <w:t xml:space="preserve"> </w:t>
      </w:r>
      <w:r w:rsidRPr="0070216C">
        <w:rPr>
          <w:rFonts w:ascii="Times New Roman" w:hAnsi="Times New Roman" w:cs="Times New Roman"/>
          <w:sz w:val="24"/>
          <w:szCs w:val="24"/>
        </w:rPr>
        <w:t>127</w:t>
      </w:r>
      <w:r w:rsidR="00C53D0C">
        <w:rPr>
          <w:rFonts w:ascii="Times New Roman" w:hAnsi="Times New Roman" w:cs="Times New Roman"/>
          <w:sz w:val="24"/>
          <w:szCs w:val="24"/>
        </w:rPr>
        <w:t>.</w:t>
      </w:r>
    </w:p>
    <w:sectPr w:rsidR="008E7E65" w:rsidRPr="00C53D0C" w:rsidSect="009E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33B0"/>
    <w:multiLevelType w:val="hybridMultilevel"/>
    <w:tmpl w:val="29FAB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D10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F4209"/>
    <w:multiLevelType w:val="hybridMultilevel"/>
    <w:tmpl w:val="2E745FF8"/>
    <w:lvl w:ilvl="0" w:tplc="FD927D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B1D"/>
    <w:multiLevelType w:val="multilevel"/>
    <w:tmpl w:val="C0422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4FD73581"/>
    <w:multiLevelType w:val="hybridMultilevel"/>
    <w:tmpl w:val="56B61118"/>
    <w:lvl w:ilvl="0" w:tplc="47D4F2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53C2E"/>
    <w:multiLevelType w:val="hybridMultilevel"/>
    <w:tmpl w:val="D3B2FC7E"/>
    <w:lvl w:ilvl="0" w:tplc="2708C77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3639E"/>
    <w:multiLevelType w:val="hybridMultilevel"/>
    <w:tmpl w:val="FE50F16C"/>
    <w:lvl w:ilvl="0" w:tplc="758CF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3014"/>
    <w:multiLevelType w:val="hybridMultilevel"/>
    <w:tmpl w:val="68B20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9"/>
    <w:rsid w:val="000214D9"/>
    <w:rsid w:val="0003372D"/>
    <w:rsid w:val="000976AB"/>
    <w:rsid w:val="002115A7"/>
    <w:rsid w:val="00293AD7"/>
    <w:rsid w:val="002C6306"/>
    <w:rsid w:val="003D49FF"/>
    <w:rsid w:val="003F3EC6"/>
    <w:rsid w:val="0041697D"/>
    <w:rsid w:val="00433E7E"/>
    <w:rsid w:val="004855F3"/>
    <w:rsid w:val="004B34D9"/>
    <w:rsid w:val="005B78CE"/>
    <w:rsid w:val="00664FF6"/>
    <w:rsid w:val="0070216C"/>
    <w:rsid w:val="00717533"/>
    <w:rsid w:val="00744E41"/>
    <w:rsid w:val="008455CD"/>
    <w:rsid w:val="0086256B"/>
    <w:rsid w:val="008E7E65"/>
    <w:rsid w:val="009B3C76"/>
    <w:rsid w:val="009E3935"/>
    <w:rsid w:val="00AB0E03"/>
    <w:rsid w:val="00AC5CD9"/>
    <w:rsid w:val="00B86EF5"/>
    <w:rsid w:val="00B952EB"/>
    <w:rsid w:val="00C53D0C"/>
    <w:rsid w:val="00D1372D"/>
    <w:rsid w:val="00DF7ED9"/>
    <w:rsid w:val="00E27CD6"/>
    <w:rsid w:val="00E67C8B"/>
    <w:rsid w:val="00EA1EF9"/>
    <w:rsid w:val="00EC6B84"/>
    <w:rsid w:val="00EF7443"/>
    <w:rsid w:val="00FE3DA9"/>
    <w:rsid w:val="00FE46C9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31F6"/>
  <w15:docId w15:val="{6279551B-6CF7-4EA6-B201-6E7AC78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D9"/>
    <w:pPr>
      <w:ind w:left="720"/>
      <w:contextualSpacing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AC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.rg@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10001213" TargetMode="External"/><Relationship Id="rId5" Type="http://schemas.openxmlformats.org/officeDocument/2006/relationships/hyperlink" Target="https://isap.sejm.gov.pl/isap.nsf/DocDetails.xsp?id=WDU202100024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16</cp:revision>
  <cp:lastPrinted>2022-02-24T09:11:00Z</cp:lastPrinted>
  <dcterms:created xsi:type="dcterms:W3CDTF">2022-02-17T08:50:00Z</dcterms:created>
  <dcterms:modified xsi:type="dcterms:W3CDTF">2022-02-24T09:23:00Z</dcterms:modified>
</cp:coreProperties>
</file>