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09" w:rsidRPr="004B48B6" w:rsidRDefault="00E97809" w:rsidP="00E978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 w:themeColor="text1"/>
          <w:sz w:val="18"/>
          <w:szCs w:val="18"/>
        </w:rPr>
      </w:pPr>
      <w:r w:rsidRPr="004B48B6">
        <w:rPr>
          <w:rFonts w:ascii="TimesNewRomanPSMT" w:hAnsi="TimesNewRomanPSMT" w:cs="TimesNewRomanPSMT"/>
          <w:color w:val="000000" w:themeColor="text1"/>
          <w:sz w:val="18"/>
          <w:szCs w:val="18"/>
        </w:rPr>
        <w:t>Załącznik  nr 6 do umowy</w:t>
      </w:r>
    </w:p>
    <w:p w:rsidR="00E97809" w:rsidRPr="004B48B6" w:rsidRDefault="00E97809" w:rsidP="00E978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 w:themeColor="text1"/>
          <w:sz w:val="18"/>
          <w:szCs w:val="18"/>
        </w:rPr>
      </w:pPr>
    </w:p>
    <w:p w:rsidR="00E97809" w:rsidRPr="00D11B7B" w:rsidRDefault="00E97809" w:rsidP="00E978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 w:themeColor="text1"/>
          <w:sz w:val="18"/>
          <w:szCs w:val="18"/>
        </w:rPr>
      </w:pP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272</w:t>
      </w:r>
      <w:r>
        <w:rPr>
          <w:rFonts w:ascii="TimesNewRomanPSMT" w:hAnsi="TimesNewRomanPSMT" w:cs="TimesNewRomanPSMT"/>
          <w:color w:val="000000" w:themeColor="text1"/>
          <w:sz w:val="18"/>
          <w:szCs w:val="18"/>
        </w:rPr>
        <w:t>/../2021 z dnia ……………..</w:t>
      </w: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.</w:t>
      </w:r>
    </w:p>
    <w:p w:rsidR="00E97809" w:rsidRPr="00D11B7B" w:rsidRDefault="00E97809" w:rsidP="00E978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</w:rPr>
      </w:pPr>
      <w:r w:rsidRPr="00D11B7B">
        <w:rPr>
          <w:rFonts w:ascii="TimesNewRomanPSMT" w:hAnsi="TimesNewRomanPSMT" w:cs="TimesNewRomanPSMT"/>
          <w:b/>
          <w:color w:val="000000" w:themeColor="text1"/>
        </w:rPr>
        <w:t>PEŁNOMOCNICTWO</w:t>
      </w:r>
    </w:p>
    <w:p w:rsidR="00E97809" w:rsidRPr="00D11B7B" w:rsidRDefault="00E97809" w:rsidP="00E9780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 w:themeColor="text1"/>
          <w:sz w:val="18"/>
          <w:szCs w:val="18"/>
        </w:rPr>
      </w:pP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Gmina Gubin</w:t>
      </w:r>
    </w:p>
    <w:p w:rsidR="00E97809" w:rsidRPr="00D11B7B" w:rsidRDefault="00E97809" w:rsidP="00E9780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 w:themeColor="text1"/>
          <w:sz w:val="18"/>
          <w:szCs w:val="18"/>
        </w:rPr>
      </w:pP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 xml:space="preserve">ul. Obrońców Pokoju 20 </w:t>
      </w:r>
    </w:p>
    <w:p w:rsidR="00E97809" w:rsidRPr="00D11B7B" w:rsidRDefault="00E97809" w:rsidP="00E9780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 w:themeColor="text1"/>
          <w:sz w:val="18"/>
          <w:szCs w:val="18"/>
        </w:rPr>
      </w:pP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66-620 Gubin</w:t>
      </w:r>
    </w:p>
    <w:p w:rsidR="00E97809" w:rsidRPr="00D11B7B" w:rsidRDefault="00E97809" w:rsidP="00E9780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 w:themeColor="text1"/>
          <w:sz w:val="18"/>
          <w:szCs w:val="18"/>
        </w:rPr>
      </w:pP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 xml:space="preserve">reprezentowana przez: </w:t>
      </w:r>
    </w:p>
    <w:p w:rsidR="00E97809" w:rsidRPr="00D11B7B" w:rsidRDefault="00E97809" w:rsidP="00E9780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 w:themeColor="text1"/>
          <w:sz w:val="18"/>
          <w:szCs w:val="18"/>
        </w:rPr>
      </w:pPr>
      <w:bookmarkStart w:id="0" w:name="_GoBack"/>
      <w:bookmarkEnd w:id="0"/>
    </w:p>
    <w:p w:rsidR="00E97809" w:rsidRPr="00D11B7B" w:rsidRDefault="00E97809" w:rsidP="00E9780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 w:themeColor="text1"/>
          <w:sz w:val="18"/>
          <w:szCs w:val="18"/>
        </w:rPr>
      </w:pPr>
      <w:r>
        <w:rPr>
          <w:rFonts w:ascii="TimesNewRomanPSMT" w:hAnsi="TimesNewRomanPSMT" w:cs="TimesNewRomanPSMT"/>
          <w:color w:val="000000" w:themeColor="text1"/>
          <w:sz w:val="18"/>
          <w:szCs w:val="18"/>
        </w:rPr>
        <w:t>Zbigniewa Barskiego</w:t>
      </w: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– Wójta Gminy Gubin</w:t>
      </w:r>
    </w:p>
    <w:p w:rsidR="00E97809" w:rsidRPr="00D11B7B" w:rsidRDefault="00E97809" w:rsidP="00E9780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 w:themeColor="text1"/>
          <w:sz w:val="18"/>
          <w:szCs w:val="18"/>
        </w:rPr>
      </w:pP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dalej: Zamawiający</w:t>
      </w:r>
    </w:p>
    <w:p w:rsidR="00E97809" w:rsidRPr="00D11B7B" w:rsidRDefault="00E97809" w:rsidP="00E9780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 w:themeColor="text1"/>
          <w:sz w:val="18"/>
          <w:szCs w:val="18"/>
        </w:rPr>
      </w:pPr>
    </w:p>
    <w:p w:rsidR="00E97809" w:rsidRPr="00D11B7B" w:rsidRDefault="00E97809" w:rsidP="00E9780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 w:themeColor="text1"/>
          <w:sz w:val="18"/>
          <w:szCs w:val="18"/>
        </w:rPr>
      </w:pP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niniejszym udziela pełnomocnictwa:</w:t>
      </w:r>
    </w:p>
    <w:p w:rsidR="00E97809" w:rsidRPr="00D11B7B" w:rsidRDefault="00E97809" w:rsidP="00E97809">
      <w:pPr>
        <w:jc w:val="both"/>
        <w:rPr>
          <w:color w:val="000000" w:themeColor="text1"/>
          <w:sz w:val="20"/>
          <w:szCs w:val="20"/>
        </w:rPr>
      </w:pPr>
      <w:r w:rsidRPr="00D11B7B">
        <w:rPr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E97809" w:rsidRPr="00495EC1" w:rsidRDefault="00E97809" w:rsidP="00E97809">
      <w:pPr>
        <w:jc w:val="both"/>
        <w:rPr>
          <w:sz w:val="20"/>
          <w:szCs w:val="20"/>
        </w:rPr>
      </w:pPr>
      <w:r>
        <w:rPr>
          <w:rFonts w:ascii="TimesNewRomanPSMT" w:hAnsi="TimesNewRomanPSMT" w:cs="TimesNewRomanPSMT"/>
          <w:color w:val="000000" w:themeColor="text1"/>
          <w:sz w:val="18"/>
          <w:szCs w:val="18"/>
        </w:rPr>
        <w:t>dalej: ………………………………………………………………………………….</w:t>
      </w:r>
    </w:p>
    <w:p w:rsidR="00E97809" w:rsidRPr="00D11B7B" w:rsidRDefault="00E97809" w:rsidP="00E9780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 w:themeColor="text1"/>
          <w:sz w:val="18"/>
          <w:szCs w:val="18"/>
        </w:rPr>
      </w:pP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do dokonania w imieniu i na rzecz Zamawiającego następujących czynności:</w:t>
      </w:r>
    </w:p>
    <w:p w:rsidR="00E97809" w:rsidRPr="00D11B7B" w:rsidRDefault="00E97809" w:rsidP="00E9780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 w:themeColor="text1"/>
          <w:sz w:val="18"/>
          <w:szCs w:val="18"/>
        </w:rPr>
      </w:pP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1. powiadomienia właściwego Operatora Systemu Dystrybucyjnego o zawarciu z Gminą Gubin ul. Obrońców Pokoju 20 66-620 Gubin umowy sprzedaży energii elektrycznej, oraz o planowanym terminie rozpoczęcia sprzedaży energii elektrycznej.</w:t>
      </w:r>
    </w:p>
    <w:p w:rsidR="00E97809" w:rsidRPr="00D11B7B" w:rsidRDefault="00E97809" w:rsidP="00E9780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 w:themeColor="text1"/>
          <w:sz w:val="18"/>
          <w:szCs w:val="18"/>
        </w:rPr>
      </w:pP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2. złożenia oświadczenia o wypowiedzeniu dotychczas obowiązującej umowy kompleksowej (sprzedaż energii</w:t>
      </w:r>
      <w:r>
        <w:rPr>
          <w:rFonts w:ascii="TimesNewRomanPSMT" w:hAnsi="TimesNewRomanPSMT" w:cs="TimesNewRomanPSMT"/>
          <w:color w:val="000000" w:themeColor="text1"/>
          <w:sz w:val="18"/>
          <w:szCs w:val="18"/>
        </w:rPr>
        <w:t xml:space="preserve"> </w:t>
      </w: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elektrycznej i świadczenie usług dystrybucji), umowy sprzedażowej, umowy dystrybucyjnej lub złożenia oświadczenia  o rozwiązaniu umowy kompleksowej (sprzedaż energii elektrycznej i świadczenie usług dystrybucji),</w:t>
      </w:r>
      <w:r>
        <w:rPr>
          <w:rFonts w:ascii="TimesNewRomanPSMT" w:hAnsi="TimesNewRomanPSMT" w:cs="TimesNewRomanPSMT"/>
          <w:color w:val="000000" w:themeColor="text1"/>
          <w:sz w:val="18"/>
          <w:szCs w:val="18"/>
        </w:rPr>
        <w:t xml:space="preserve"> </w:t>
      </w: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umowy sprzedażowej,</w:t>
      </w:r>
      <w:r w:rsidRPr="00D11B7B">
        <w:rPr>
          <w:color w:val="000000" w:themeColor="text1"/>
        </w:rPr>
        <w:t xml:space="preserve"> </w:t>
      </w: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 xml:space="preserve">umowy rezerwowej sprzedaży energii elektrycznej, umowy dystrybucyjnej w trybie zgodnego porozumienia stron dla punktów poboru energii elektrycznej zawartych w </w:t>
      </w:r>
      <w:r w:rsidRPr="004B48B6">
        <w:rPr>
          <w:rFonts w:ascii="TimesNewRomanPSMT" w:hAnsi="TimesNewRomanPSMT" w:cs="TimesNewRomanPSMT"/>
          <w:color w:val="000000" w:themeColor="text1"/>
          <w:sz w:val="18"/>
          <w:szCs w:val="18"/>
        </w:rPr>
        <w:t>załącznikach nr 1, 2, 3, 4, 5</w:t>
      </w:r>
      <w:r>
        <w:rPr>
          <w:rFonts w:ascii="TimesNewRomanPSMT" w:hAnsi="TimesNewRomanPSMT" w:cs="TimesNewRomanPSMT"/>
          <w:color w:val="000000" w:themeColor="text1"/>
          <w:sz w:val="18"/>
          <w:szCs w:val="18"/>
        </w:rPr>
        <w:t xml:space="preserve"> </w:t>
      </w: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do umowy</w:t>
      </w:r>
      <w:r>
        <w:rPr>
          <w:rFonts w:ascii="TimesNewRomanPSMT" w:hAnsi="TimesNewRomanPSMT" w:cs="TimesNewRomanPSMT"/>
          <w:color w:val="000000" w:themeColor="text1"/>
          <w:sz w:val="18"/>
          <w:szCs w:val="18"/>
        </w:rPr>
        <w:t>.</w:t>
      </w:r>
    </w:p>
    <w:p w:rsidR="00E97809" w:rsidRPr="00D11B7B" w:rsidRDefault="00E97809" w:rsidP="00E9780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 w:themeColor="text1"/>
          <w:sz w:val="18"/>
          <w:szCs w:val="18"/>
        </w:rPr>
      </w:pP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3. uzyskania, w razie potrzeby, od dotychczasowego sprzedawcy informacji o numerze, dacie zawarcia, terminie</w:t>
      </w:r>
      <w:r>
        <w:rPr>
          <w:rFonts w:ascii="TimesNewRomanPSMT" w:hAnsi="TimesNewRomanPSMT" w:cs="TimesNewRomanPSMT"/>
          <w:color w:val="000000" w:themeColor="text1"/>
          <w:sz w:val="18"/>
          <w:szCs w:val="18"/>
        </w:rPr>
        <w:t xml:space="preserve"> </w:t>
      </w: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obowiązywania i okresie wypowiedzenia dotychczas obowiązującej umowy sprzedaży energii elektrycznej i świadczenia usług dystrybucji bądź umowy sprzedaży energii elektrycznej.</w:t>
      </w:r>
    </w:p>
    <w:p w:rsidR="00E97809" w:rsidRPr="00D11B7B" w:rsidRDefault="00E97809" w:rsidP="00E9780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 w:themeColor="text1"/>
          <w:sz w:val="18"/>
          <w:szCs w:val="18"/>
        </w:rPr>
      </w:pP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4. reprezentowania Zamawiającego przed właściwym Operatorem Systemu Dystrybucyjnego w sprawach związanych z zawarciem przez Zamawiającego umowy o świadczenie usług dystrybucji na warunkach dotychczas obowiązującej umowy, w szczególności ustalenia treści i przedłożenia Odbiorcy końcowemu do akceptacji i parafowania niezbędnych dokumentów, pod warunkiem pozytywnego rozpatrzenia wniosku o zmianę Sprzedawcy przez Operatora Systemu Dystrybucyjnego właściwego Zamawiającemu</w:t>
      </w:r>
    </w:p>
    <w:p w:rsidR="00E97809" w:rsidRPr="00D11B7B" w:rsidRDefault="00E97809" w:rsidP="00E9780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 w:themeColor="text1"/>
          <w:sz w:val="18"/>
          <w:szCs w:val="18"/>
        </w:rPr>
      </w:pP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5. reprezentowania Zamawiającego przed właściwym Operatorem Systemu Dystrybucyjnego podczas procesu zawierania Umów Dystrybucyjnych w tym podpisania i złożenia w imieniu Klienta wniosku o zawarcie Umowy</w:t>
      </w:r>
      <w:r>
        <w:rPr>
          <w:rFonts w:ascii="TimesNewRomanPSMT" w:hAnsi="TimesNewRomanPSMT" w:cs="TimesNewRomanPSMT"/>
          <w:color w:val="000000" w:themeColor="text1"/>
          <w:sz w:val="18"/>
          <w:szCs w:val="18"/>
        </w:rPr>
        <w:t xml:space="preserve"> </w:t>
      </w: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Dystrybucyjnej</w:t>
      </w:r>
    </w:p>
    <w:p w:rsidR="00E97809" w:rsidRPr="00D11B7B" w:rsidRDefault="00E97809" w:rsidP="00E9780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 w:themeColor="text1"/>
          <w:sz w:val="18"/>
          <w:szCs w:val="18"/>
        </w:rPr>
      </w:pP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6. reprezentowania Zamawiającego przed Operatorem Sieci Dystrybucyjnej w sprawach związanych z zawarciem</w:t>
      </w:r>
      <w:r>
        <w:rPr>
          <w:rFonts w:ascii="TimesNewRomanPSMT" w:hAnsi="TimesNewRomanPSMT" w:cs="TimesNewRomanPSMT"/>
          <w:color w:val="000000" w:themeColor="text1"/>
          <w:sz w:val="18"/>
          <w:szCs w:val="18"/>
        </w:rPr>
        <w:t xml:space="preserve"> </w:t>
      </w: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umowy o świadczenie usług dystrybucji dla nowego przyłączenia (brak dotychczasowej umowy) w tym podpisania</w:t>
      </w:r>
      <w:r>
        <w:rPr>
          <w:rFonts w:ascii="TimesNewRomanPSMT" w:hAnsi="TimesNewRomanPSMT" w:cs="TimesNewRomanPSMT"/>
          <w:color w:val="000000" w:themeColor="text1"/>
          <w:sz w:val="18"/>
          <w:szCs w:val="18"/>
        </w:rPr>
        <w:t xml:space="preserve"> </w:t>
      </w: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i złożenia w imieniu Klienta wniosku o przyłączenie instalacji odbiorczej do sieci.</w:t>
      </w:r>
    </w:p>
    <w:p w:rsidR="00E97809" w:rsidRPr="00D11B7B" w:rsidRDefault="00E97809" w:rsidP="00E9780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 w:themeColor="text1"/>
          <w:sz w:val="18"/>
          <w:szCs w:val="18"/>
        </w:rPr>
      </w:pP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 xml:space="preserve">7. wystąpienia do OSD z wnioskiem o zmianę danych adresowych </w:t>
      </w:r>
      <w:proofErr w:type="spellStart"/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ppe</w:t>
      </w:r>
      <w:proofErr w:type="spellEnd"/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, grupy taryfowej, mocy umownej</w:t>
      </w:r>
    </w:p>
    <w:p w:rsidR="00E97809" w:rsidRPr="00D11B7B" w:rsidRDefault="00E97809" w:rsidP="00E9780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 w:themeColor="text1"/>
          <w:sz w:val="18"/>
          <w:szCs w:val="18"/>
        </w:rPr>
      </w:pP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 xml:space="preserve">dla punktów poboru energii elektrycznej określonych </w:t>
      </w:r>
      <w:r>
        <w:rPr>
          <w:rFonts w:ascii="TimesNewRomanPSMT" w:hAnsi="TimesNewRomanPSMT" w:cs="TimesNewRomanPSMT"/>
          <w:color w:val="000000" w:themeColor="text1"/>
          <w:sz w:val="18"/>
          <w:szCs w:val="18"/>
        </w:rPr>
        <w:t xml:space="preserve">w </w:t>
      </w:r>
      <w:r w:rsidRPr="004B48B6">
        <w:rPr>
          <w:rFonts w:ascii="TimesNewRomanPSMT" w:hAnsi="TimesNewRomanPSMT" w:cs="TimesNewRomanPSMT"/>
          <w:color w:val="000000" w:themeColor="text1"/>
          <w:sz w:val="18"/>
          <w:szCs w:val="18"/>
        </w:rPr>
        <w:t>załącznikach nr 1, 2, 3, 4, 5</w:t>
      </w: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 xml:space="preserve"> do umowy podczas realizacji umowy na wcześniejszy wniosek Zamawiającego.</w:t>
      </w:r>
    </w:p>
    <w:p w:rsidR="00E97809" w:rsidRPr="00D11B7B" w:rsidRDefault="00E97809" w:rsidP="00E9780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 w:themeColor="text1"/>
          <w:sz w:val="18"/>
          <w:szCs w:val="18"/>
        </w:rPr>
      </w:pP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 xml:space="preserve">8. reprezentowania Zamawiającego w kontaktach z dotychczasowym Sprzedawcą energii elektrycznej lub Operatorem Systemu Dystrybucji w sprawach związanych z procesem zmiany Sprzedawcy dotyczy punktów poboru zamieszczonych w </w:t>
      </w:r>
      <w:r w:rsidRPr="004B48B6">
        <w:rPr>
          <w:rFonts w:ascii="TimesNewRomanPSMT" w:hAnsi="TimesNewRomanPSMT" w:cs="TimesNewRomanPSMT"/>
          <w:color w:val="000000" w:themeColor="text1"/>
          <w:sz w:val="18"/>
          <w:szCs w:val="18"/>
        </w:rPr>
        <w:t>załącznikach nr 1, 2, 3, 4, 5</w:t>
      </w:r>
      <w:r>
        <w:rPr>
          <w:rFonts w:ascii="TimesNewRomanPSMT" w:hAnsi="TimesNewRomanPSMT" w:cs="TimesNewRomanPSMT"/>
          <w:color w:val="000000" w:themeColor="text1"/>
          <w:sz w:val="18"/>
          <w:szCs w:val="18"/>
        </w:rPr>
        <w:t xml:space="preserve"> </w:t>
      </w: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do umowy</w:t>
      </w:r>
      <w:r>
        <w:rPr>
          <w:rFonts w:ascii="TimesNewRomanPSMT" w:hAnsi="TimesNewRomanPSMT" w:cs="TimesNewRomanPSMT"/>
          <w:color w:val="000000" w:themeColor="text1"/>
          <w:sz w:val="18"/>
          <w:szCs w:val="18"/>
        </w:rPr>
        <w:t>.</w:t>
      </w:r>
    </w:p>
    <w:p w:rsidR="00E97809" w:rsidRPr="00D11B7B" w:rsidRDefault="00E97809" w:rsidP="00E9780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 w:themeColor="text1"/>
          <w:sz w:val="18"/>
          <w:szCs w:val="18"/>
        </w:rPr>
      </w:pP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lastRenderedPageBreak/>
        <w:t>Niniejsze pełnomocnictwo nie uprawnia Wykonawcy do udzielenia dalszych pełnomocnictw substytucyjnych.</w:t>
      </w:r>
    </w:p>
    <w:p w:rsidR="00E97809" w:rsidRPr="00D11B7B" w:rsidRDefault="00E97809" w:rsidP="00E9780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 w:themeColor="text1"/>
          <w:sz w:val="18"/>
          <w:szCs w:val="18"/>
        </w:rPr>
      </w:pPr>
      <w:r w:rsidRPr="00D11B7B">
        <w:rPr>
          <w:rFonts w:ascii="TimesNewRomanPSMT" w:hAnsi="TimesNewRomanPSMT" w:cs="TimesNewRomanPSMT"/>
          <w:color w:val="000000" w:themeColor="text1"/>
          <w:sz w:val="18"/>
          <w:szCs w:val="18"/>
        </w:rPr>
        <w:t>Pełnomocnictwo udzielone jes</w:t>
      </w:r>
      <w:r>
        <w:rPr>
          <w:rFonts w:ascii="TimesNewRomanPSMT" w:hAnsi="TimesNewRomanPSMT" w:cs="TimesNewRomanPSMT"/>
          <w:color w:val="000000" w:themeColor="text1"/>
          <w:sz w:val="18"/>
          <w:szCs w:val="18"/>
        </w:rPr>
        <w:t>t na czas trwania umowy nr 272/../2021</w:t>
      </w:r>
    </w:p>
    <w:p w:rsidR="00E97809" w:rsidRPr="00D11B7B" w:rsidRDefault="00E97809" w:rsidP="00E97809">
      <w:pPr>
        <w:rPr>
          <w:color w:val="000000" w:themeColor="text1"/>
        </w:rPr>
      </w:pPr>
    </w:p>
    <w:p w:rsidR="00E97809" w:rsidRDefault="00E97809" w:rsidP="00E97809"/>
    <w:p w:rsidR="00847419" w:rsidRDefault="00847419"/>
    <w:sectPr w:rsidR="00847419" w:rsidSect="0075784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charset w:val="80"/>
    <w:family w:val="auto"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97809"/>
    <w:rsid w:val="000F349A"/>
    <w:rsid w:val="00541CDA"/>
    <w:rsid w:val="00847419"/>
    <w:rsid w:val="00E9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2021-05-11T12:11:00Z</dcterms:created>
  <dcterms:modified xsi:type="dcterms:W3CDTF">2021-05-11T12:11:00Z</dcterms:modified>
</cp:coreProperties>
</file>