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D45F" w14:textId="3A9F538C" w:rsidR="00A3582C" w:rsidRDefault="00321B7A">
      <w:pPr>
        <w:pStyle w:val="NormalnyWeb"/>
        <w:jc w:val="right"/>
      </w:pPr>
      <w:r>
        <w:rPr>
          <w:rStyle w:val="Pogrubienie"/>
          <w:b w:val="0"/>
        </w:rPr>
        <w:t xml:space="preserve">Gubin, dnia  </w:t>
      </w:r>
      <w:r w:rsidR="002E39C7">
        <w:rPr>
          <w:rStyle w:val="Pogrubienie"/>
          <w:b w:val="0"/>
        </w:rPr>
        <w:t>01.03</w:t>
      </w:r>
      <w:r>
        <w:rPr>
          <w:rStyle w:val="Pogrubienie"/>
          <w:b w:val="0"/>
        </w:rPr>
        <w:t>.2021 r.</w:t>
      </w:r>
    </w:p>
    <w:p w14:paraId="6B13F602" w14:textId="77777777" w:rsidR="00A3582C" w:rsidRDefault="00321B7A">
      <w:pPr>
        <w:pStyle w:val="NormalnyWeb"/>
        <w:jc w:val="center"/>
      </w:pPr>
      <w:r>
        <w:rPr>
          <w:rStyle w:val="Pogrubienie"/>
        </w:rPr>
        <w:t>ZAPYTANIE OFERTOWE</w:t>
      </w:r>
    </w:p>
    <w:p w14:paraId="77D19F16" w14:textId="77777777" w:rsidR="00A3582C" w:rsidRDefault="00321B7A">
      <w:pPr>
        <w:pStyle w:val="NormalnyWeb"/>
        <w:jc w:val="both"/>
      </w:pPr>
      <w:r>
        <w:t xml:space="preserve">      Gmina Gubin  zaprasza do złożenia oferty cenowej na zadanie pn</w:t>
      </w:r>
      <w:r>
        <w:rPr>
          <w:b/>
          <w:color w:val="000000" w:themeColor="text1"/>
        </w:rPr>
        <w:t>.</w:t>
      </w:r>
      <w:r>
        <w:rPr>
          <w:rFonts w:eastAsia="HG Mincho Light J"/>
          <w:b/>
          <w:color w:val="000000" w:themeColor="text1"/>
          <w:szCs w:val="20"/>
        </w:rPr>
        <w:t xml:space="preserve"> </w:t>
      </w:r>
      <w:bookmarkStart w:id="0" w:name="_Hlk65489592"/>
      <w:r>
        <w:rPr>
          <w:rFonts w:eastAsia="HG Mincho Light J"/>
          <w:b/>
          <w:color w:val="000000" w:themeColor="text1"/>
          <w:szCs w:val="20"/>
        </w:rPr>
        <w:t>„Wykonanie ewidencji i przeglądów dróg gminnych wraz z fotorejestracją fotometryczną pasa drogowego dróg położonych na terenie Gminy Gubin  oraz  wykonanie  rocznych  i pięcioletnich  przeglądów stanu technicznego dróg”</w:t>
      </w:r>
      <w:bookmarkEnd w:id="0"/>
      <w:r>
        <w:rPr>
          <w:rFonts w:eastAsia="HG Mincho Light J"/>
          <w:color w:val="000000"/>
          <w:szCs w:val="20"/>
        </w:rPr>
        <w:t xml:space="preserve"> </w:t>
      </w:r>
      <w:r>
        <w:t>w postępowaniu o udzielenie zamówie</w:t>
      </w:r>
      <w:r>
        <w:t>nia publicznego o wartości nieprzekraczającej równowartości kwoty 130 tyś. złotych.</w:t>
      </w:r>
    </w:p>
    <w:p w14:paraId="3FD112A4" w14:textId="77777777" w:rsidR="00A3582C" w:rsidRDefault="00321B7A">
      <w:pPr>
        <w:pStyle w:val="NormalnyWeb"/>
        <w:ind w:left="426"/>
        <w:jc w:val="both"/>
      </w:pPr>
      <w:r>
        <w:t> </w:t>
      </w:r>
    </w:p>
    <w:p w14:paraId="52C4FCF6" w14:textId="77777777" w:rsidR="00A3582C" w:rsidRDefault="00321B7A">
      <w:pPr>
        <w:pStyle w:val="NormalnyWeb"/>
        <w:jc w:val="both"/>
      </w:pPr>
      <w:r>
        <w:rPr>
          <w:rStyle w:val="Pogrubienie"/>
        </w:rPr>
        <w:t>1. Nazwa oraz adres Zamawiającego.</w:t>
      </w:r>
    </w:p>
    <w:p w14:paraId="6A294BF8" w14:textId="77777777" w:rsidR="00A3582C" w:rsidRDefault="00321B7A">
      <w:pPr>
        <w:pStyle w:val="pkt"/>
        <w:spacing w:before="0" w:after="0"/>
        <w:ind w:left="0" w:firstLine="0"/>
      </w:pPr>
      <w:r>
        <w:rPr>
          <w:b/>
          <w:szCs w:val="24"/>
        </w:rPr>
        <w:t>Gmina Gubin</w:t>
      </w:r>
    </w:p>
    <w:p w14:paraId="4D546ACB" w14:textId="77777777" w:rsidR="00A3582C" w:rsidRDefault="00321B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NIP: 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926 00 08 977</w:t>
      </w:r>
    </w:p>
    <w:p w14:paraId="3A91D7B2" w14:textId="77777777" w:rsidR="00A3582C" w:rsidRDefault="00321B7A">
      <w:pPr>
        <w:tabs>
          <w:tab w:val="center" w:pos="7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Miejscowość                        66-620 Gubin</w:t>
      </w:r>
    </w:p>
    <w:p w14:paraId="080C9B5D" w14:textId="77777777" w:rsidR="00A3582C" w:rsidRDefault="00321B7A">
      <w:pPr>
        <w:pStyle w:val="pkt"/>
        <w:spacing w:before="0" w:after="0"/>
        <w:ind w:left="0" w:firstLine="0"/>
      </w:pPr>
      <w:r>
        <w:rPr>
          <w:iCs/>
          <w:szCs w:val="24"/>
        </w:rPr>
        <w:t>Ulica: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Obrońców Pokoju 20 </w:t>
      </w:r>
    </w:p>
    <w:p w14:paraId="66B0EE23" w14:textId="77777777" w:rsidR="00A3582C" w:rsidRDefault="00321B7A">
      <w:pPr>
        <w:pStyle w:val="pkt"/>
        <w:spacing w:before="0" w:after="0"/>
        <w:ind w:left="0" w:firstLine="0"/>
      </w:pPr>
      <w:r>
        <w:rPr>
          <w:iCs/>
          <w:szCs w:val="24"/>
          <w:lang w:val="de-DE"/>
        </w:rPr>
        <w:t>Adre</w:t>
      </w:r>
      <w:r>
        <w:rPr>
          <w:iCs/>
          <w:szCs w:val="24"/>
          <w:lang w:val="de-DE"/>
        </w:rPr>
        <w:t>s e-mail</w:t>
      </w:r>
      <w:r>
        <w:rPr>
          <w:iCs/>
          <w:szCs w:val="24"/>
          <w:lang w:val="en-US"/>
        </w:rPr>
        <w:t xml:space="preserve">:      </w:t>
      </w:r>
      <w:r>
        <w:rPr>
          <w:iCs/>
          <w:szCs w:val="24"/>
          <w:lang w:val="en-US"/>
        </w:rPr>
        <w:tab/>
        <w:t xml:space="preserve">          </w:t>
      </w:r>
      <w:r>
        <w:rPr>
          <w:szCs w:val="24"/>
          <w:lang w:val="en-US"/>
        </w:rPr>
        <w:t xml:space="preserve">urzad@gminagubin.pl </w:t>
      </w:r>
      <w:r>
        <w:rPr>
          <w:iCs/>
          <w:szCs w:val="24"/>
          <w:lang w:val="de-DE"/>
        </w:rPr>
        <w:t xml:space="preserve"> </w:t>
      </w:r>
    </w:p>
    <w:p w14:paraId="2CACAD20" w14:textId="77777777" w:rsidR="00A3582C" w:rsidRDefault="00321B7A">
      <w:pPr>
        <w:pStyle w:val="pkt"/>
        <w:spacing w:before="0" w:after="0"/>
        <w:ind w:left="0" w:firstLine="0"/>
      </w:pPr>
      <w:r>
        <w:rPr>
          <w:iCs/>
          <w:szCs w:val="24"/>
          <w:lang w:val="de-DE"/>
        </w:rPr>
        <w:t>Strona internetowa:</w:t>
      </w:r>
      <w:r>
        <w:rPr>
          <w:iCs/>
          <w:szCs w:val="24"/>
          <w:lang w:val="de-DE"/>
        </w:rPr>
        <w:tab/>
        <w:t xml:space="preserve">          </w:t>
      </w:r>
      <w:hyperlink r:id="rId7">
        <w:r>
          <w:rPr>
            <w:color w:val="0000FF"/>
            <w:szCs w:val="24"/>
            <w:u w:val="single"/>
            <w:lang w:eastAsia="pl-PL"/>
          </w:rPr>
          <w:t>http://www.gminagubin.pl</w:t>
        </w:r>
      </w:hyperlink>
    </w:p>
    <w:p w14:paraId="777A7A7D" w14:textId="77777777" w:rsidR="00A3582C" w:rsidRDefault="00321B7A">
      <w:pPr>
        <w:tabs>
          <w:tab w:val="left" w:pos="26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Telefon/Fax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+48 68 359-16-40,</w:t>
      </w:r>
    </w:p>
    <w:p w14:paraId="30BA13C2" w14:textId="77777777" w:rsidR="00A3582C" w:rsidRDefault="00321B7A">
      <w:pPr>
        <w:pStyle w:val="NormalnyWeb"/>
        <w:jc w:val="both"/>
      </w:pPr>
      <w:r>
        <w:rPr>
          <w:rStyle w:val="Pogrubienie"/>
        </w:rPr>
        <w:t>2. Opis przedmiotu zamówienia.</w:t>
      </w:r>
    </w:p>
    <w:p w14:paraId="6D94C72D" w14:textId="77777777" w:rsidR="00A3582C" w:rsidRDefault="00321B7A">
      <w:pPr>
        <w:pStyle w:val="NormalnyWeb"/>
        <w:ind w:left="284"/>
        <w:jc w:val="both"/>
      </w:pPr>
      <w:r>
        <w:rPr>
          <w:b/>
          <w:bCs/>
        </w:rPr>
        <w:t>2.1</w:t>
      </w:r>
      <w:r>
        <w:t xml:space="preserve"> Opracowanie ewidencji dróg  gminnych zgodni</w:t>
      </w:r>
      <w:r>
        <w:t>e z Rozporządzeniem Ministra Infrastruktury  z dnia 16 lutego 2005 r w sprawie sposobu numeracji i ewidencji dróg publicznych,  obiektów  mostowych, tuneli,  przepustów i promów oraz rejestracji numerów nadanych drogom, obiektom mostowym i tunelom  (Dz.U.z</w:t>
      </w:r>
      <w:r>
        <w:t xml:space="preserve"> 2005 r nr 67, poz. 582 ) łącznie  z fotorejestracją pasa drogowego, opracowanie  książek dróg gminnych  w wersji papierowej i elektronicznej .</w:t>
      </w:r>
    </w:p>
    <w:p w14:paraId="7FA9F10B" w14:textId="77777777" w:rsidR="00A3582C" w:rsidRDefault="00321B7A">
      <w:pPr>
        <w:pStyle w:val="NormalnyWeb"/>
        <w:ind w:left="284"/>
        <w:jc w:val="both"/>
      </w:pPr>
      <w:r>
        <w:t xml:space="preserve">Opracowaniem należy objąć  około 132 km dróg gminnych </w:t>
      </w:r>
    </w:p>
    <w:p w14:paraId="3591422F" w14:textId="77777777" w:rsidR="00A3582C" w:rsidRDefault="00321B7A">
      <w:pPr>
        <w:pStyle w:val="NormalnyWeb"/>
        <w:ind w:left="284"/>
        <w:jc w:val="both"/>
      </w:pPr>
      <w:r>
        <w:t>Powyższe dane mają charakter szacunkowy. Wykonawca w trak</w:t>
      </w:r>
      <w:r>
        <w:t>cie realizacji zamówienia powinien zweryfikować ilości na podstawie pomiarów, oględzin i inwentaryzacji w terenie.</w:t>
      </w:r>
    </w:p>
    <w:p w14:paraId="20A4E369" w14:textId="77777777" w:rsidR="00A3582C" w:rsidRDefault="00321B7A">
      <w:pPr>
        <w:pStyle w:val="NormalnyWeb"/>
        <w:ind w:left="284"/>
        <w:jc w:val="both"/>
      </w:pPr>
      <w:r>
        <w:t>Zmiany powstałe w wyniku weryfikacji nie stanowią podstawy do zmiany ryczałtowego wynagrodzenia umownego, pod warunkiem, że różnice miedzy po</w:t>
      </w:r>
      <w:r>
        <w:t>wyższymi  danymi a danymi zweryfikowanymi nie przekraczają  5 % wskazanych wyżej długości.</w:t>
      </w:r>
    </w:p>
    <w:p w14:paraId="70B500EB" w14:textId="77777777" w:rsidR="00A3582C" w:rsidRDefault="00321B7A">
      <w:pPr>
        <w:pStyle w:val="NormalnyWeb"/>
        <w:ind w:left="284"/>
        <w:jc w:val="both"/>
      </w:pPr>
      <w:r>
        <w:t>Zakres opracowania ewidencji obejmuje:</w:t>
      </w:r>
    </w:p>
    <w:p w14:paraId="6AF1260A" w14:textId="58CFFA39" w:rsidR="00A3582C" w:rsidRDefault="00321B7A">
      <w:pPr>
        <w:pStyle w:val="NormalnyWeb"/>
        <w:ind w:left="284"/>
        <w:jc w:val="both"/>
      </w:pPr>
      <w:r>
        <w:t>- opracowanie książki drogi  (</w:t>
      </w:r>
      <w:r w:rsidR="008A7452">
        <w:t xml:space="preserve">nadany </w:t>
      </w:r>
      <w:r>
        <w:t>numer</w:t>
      </w:r>
      <w:r w:rsidR="008A7452">
        <w:t xml:space="preserve"> drogi publicznej</w:t>
      </w:r>
      <w:r>
        <w:t>, numer ewidencyjny odcinka drogi, przebieg drogi, kategoria, lokal</w:t>
      </w:r>
      <w:r>
        <w:t>izacja i długość)</w:t>
      </w:r>
    </w:p>
    <w:p w14:paraId="404D3269" w14:textId="77777777" w:rsidR="00A3582C" w:rsidRDefault="00321B7A">
      <w:pPr>
        <w:pStyle w:val="NormalnyWeb"/>
        <w:ind w:left="284"/>
        <w:jc w:val="both"/>
      </w:pPr>
      <w:r>
        <w:t>- parametry techniczne odcinka drogi(klasa techniczna, szerokość  jezdni, szerokość korony drogi, rodzaj nawierzchni, szerokość pobocza, chodnik, odwodnienie, skrzyżowania, przepusty, mosty, zatoki postojowe, autobusowe),</w:t>
      </w:r>
    </w:p>
    <w:p w14:paraId="6C93CBD2" w14:textId="77777777" w:rsidR="00A3582C" w:rsidRDefault="00321B7A">
      <w:pPr>
        <w:pStyle w:val="NormalnyWeb"/>
        <w:ind w:left="284"/>
        <w:jc w:val="both"/>
      </w:pPr>
      <w:r>
        <w:t>- wyposażenie te</w:t>
      </w:r>
      <w:r>
        <w:t>chniczne odcinka drogi ( oznakowanie  pionowe, poziome, oświetlenie, progi zwalniające)</w:t>
      </w:r>
    </w:p>
    <w:p w14:paraId="7CFF23C8" w14:textId="77777777" w:rsidR="00A3582C" w:rsidRDefault="00321B7A">
      <w:pPr>
        <w:pStyle w:val="NormalnyWeb"/>
        <w:ind w:left="284"/>
        <w:jc w:val="both"/>
      </w:pPr>
      <w:r>
        <w:t>- charakterystyka skrzyżowań,</w:t>
      </w:r>
    </w:p>
    <w:p w14:paraId="630CB075" w14:textId="77777777" w:rsidR="00A3582C" w:rsidRDefault="00321B7A">
      <w:pPr>
        <w:pStyle w:val="NormalnyWeb"/>
        <w:ind w:left="284"/>
        <w:jc w:val="both"/>
      </w:pPr>
      <w:r>
        <w:lastRenderedPageBreak/>
        <w:t>- zagospodarowanie odcinka drogi (nazwa odcinka drogi, obiekty przydrożne typu hydrant, stacja trafo)</w:t>
      </w:r>
    </w:p>
    <w:p w14:paraId="78DA5BA2" w14:textId="77777777" w:rsidR="00A3582C" w:rsidRDefault="00321B7A">
      <w:pPr>
        <w:pStyle w:val="NormalnyWeb"/>
        <w:ind w:left="284"/>
        <w:jc w:val="both"/>
      </w:pPr>
      <w:r>
        <w:t>- przekrój drogi,</w:t>
      </w:r>
    </w:p>
    <w:p w14:paraId="6BFA3B9A" w14:textId="77777777" w:rsidR="00A3582C" w:rsidRDefault="00321B7A">
      <w:pPr>
        <w:pStyle w:val="NormalnyWeb"/>
        <w:ind w:left="284"/>
        <w:jc w:val="both"/>
      </w:pPr>
      <w:r>
        <w:t xml:space="preserve">- schematy </w:t>
      </w:r>
      <w:r>
        <w:t>orientacyjne dróg w postaci map,</w:t>
      </w:r>
    </w:p>
    <w:p w14:paraId="79CD768E" w14:textId="77777777" w:rsidR="00A3582C" w:rsidRDefault="00321B7A">
      <w:pPr>
        <w:pStyle w:val="NormalnyWeb"/>
        <w:ind w:left="284"/>
        <w:jc w:val="both"/>
      </w:pPr>
      <w:r>
        <w:t>- zestawienie zbiorcze danych technicznych odcinka drogi,</w:t>
      </w:r>
    </w:p>
    <w:p w14:paraId="5A4A3047" w14:textId="77777777" w:rsidR="00A3582C" w:rsidRDefault="00321B7A">
      <w:pPr>
        <w:pStyle w:val="NormalnyWeb"/>
        <w:ind w:left="284"/>
        <w:jc w:val="both"/>
      </w:pPr>
      <w:r>
        <w:t>- wykaz dróg gminnych,</w:t>
      </w:r>
    </w:p>
    <w:p w14:paraId="6B2AF606" w14:textId="77777777" w:rsidR="00A3582C" w:rsidRDefault="00321B7A">
      <w:pPr>
        <w:pStyle w:val="NormalnyWeb"/>
        <w:ind w:left="284"/>
        <w:jc w:val="both"/>
      </w:pPr>
      <w:r>
        <w:t xml:space="preserve">- komplet 3 map  ewidencyjnych  z wyszczególnieniem dróg gminnych  i powiatowych w skali 1: 20 000 w formie wydruku w tym jedna laminowana  i </w:t>
      </w:r>
      <w:r>
        <w:t xml:space="preserve"> mapę w wersji elektronicznej  w formacie obsługiwanym przez środowisko Windows.</w:t>
      </w:r>
    </w:p>
    <w:p w14:paraId="6A2D2309" w14:textId="77777777" w:rsidR="00A3582C" w:rsidRDefault="00321B7A">
      <w:pPr>
        <w:pStyle w:val="NormalnyWeb"/>
        <w:ind w:left="284"/>
        <w:jc w:val="both"/>
      </w:pPr>
      <w:r>
        <w:rPr>
          <w:b/>
          <w:bCs/>
        </w:rPr>
        <w:t>2.2</w:t>
      </w:r>
      <w:r>
        <w:t xml:space="preserve"> Dostarczenie programu do prowadzenia ewidencji dróg.</w:t>
      </w:r>
    </w:p>
    <w:p w14:paraId="60A60EF9" w14:textId="77777777" w:rsidR="00A3582C" w:rsidRDefault="00321B7A">
      <w:pPr>
        <w:pStyle w:val="NormalnyWeb"/>
        <w:ind w:left="284"/>
        <w:jc w:val="both"/>
      </w:pPr>
      <w:r>
        <w:t>Licencja nieodpłatna, wielostanowiskowa i dożywotnia.</w:t>
      </w:r>
    </w:p>
    <w:p w14:paraId="5D994637" w14:textId="77777777" w:rsidR="00A3582C" w:rsidRDefault="00321B7A">
      <w:pPr>
        <w:pStyle w:val="NormalnyWeb"/>
        <w:ind w:left="284"/>
        <w:jc w:val="both"/>
      </w:pPr>
      <w:r>
        <w:t>Program komputerowy umożliwiający samodzielne prowadzenie, edyto</w:t>
      </w:r>
      <w:r>
        <w:t>wanie i aktualizowanie ewidencji dróg, obiektów mostowych  oraz generowanie przebiegów liniowych będących graficznym przedstawieniem rzeczywistego przebiegu drogi.</w:t>
      </w:r>
    </w:p>
    <w:p w14:paraId="5C278B10" w14:textId="77777777" w:rsidR="00A3582C" w:rsidRDefault="00321B7A">
      <w:pPr>
        <w:pStyle w:val="NormalnyWeb"/>
        <w:ind w:left="284"/>
        <w:jc w:val="both"/>
      </w:pPr>
      <w:r>
        <w:rPr>
          <w:b/>
          <w:bCs/>
        </w:rPr>
        <w:t>2.3.</w:t>
      </w:r>
      <w:r>
        <w:t xml:space="preserve"> Wykonanie przeglądów  rocznych i pięcioletnich obejmujących drogi o łącznej długości  o</w:t>
      </w:r>
      <w:r>
        <w:t>koło 132 km  będących w zarządzie Gminy Gubin.</w:t>
      </w:r>
    </w:p>
    <w:p w14:paraId="740ED1E8" w14:textId="77777777" w:rsidR="00A3582C" w:rsidRDefault="00321B7A">
      <w:pPr>
        <w:pStyle w:val="NormalnyWeb"/>
        <w:ind w:left="284"/>
        <w:jc w:val="both"/>
      </w:pPr>
      <w:r>
        <w:t>Wynikiem prac będzie sporządzenie w 1 egzemplarzu protokołu z przeglądu każdej drogi oddzielnie wraz z wersją elektroniczną  - stosownie do art.62 ustawy z dnia 7 lipca 1994 r Prawo budowlane (Dz. U. 2020 poz.</w:t>
      </w:r>
      <w:r>
        <w:t xml:space="preserve">  ze zm.)</w:t>
      </w:r>
    </w:p>
    <w:p w14:paraId="77979D1A" w14:textId="77777777" w:rsidR="00A3582C" w:rsidRDefault="00321B7A">
      <w:pPr>
        <w:pStyle w:val="NormalnyWeb"/>
        <w:ind w:left="284"/>
        <w:jc w:val="both"/>
      </w:pPr>
      <w:r>
        <w:t>Protokół powinien być podpisany przez osobę posiadającą odpowiednie uprawnienia, które należy dołączyć do wykonanej dokumentacji.</w:t>
      </w:r>
    </w:p>
    <w:p w14:paraId="0E72D6F9" w14:textId="77777777" w:rsidR="00A3582C" w:rsidRDefault="00321B7A">
      <w:pPr>
        <w:pStyle w:val="NormalnyWeb"/>
        <w:ind w:left="284"/>
        <w:jc w:val="both"/>
      </w:pPr>
      <w:r>
        <w:rPr>
          <w:b/>
          <w:bCs/>
        </w:rPr>
        <w:t>3.4.</w:t>
      </w:r>
      <w:r>
        <w:t xml:space="preserve"> Przeprowadzenie szkolenia z obsługi oprogramowania dla  minimum dwóch pracowników.</w:t>
      </w:r>
    </w:p>
    <w:p w14:paraId="66ADD0EB" w14:textId="77777777" w:rsidR="00A3582C" w:rsidRDefault="00321B7A">
      <w:pPr>
        <w:pStyle w:val="NormalnyWeb"/>
        <w:jc w:val="both"/>
      </w:pPr>
      <w:r>
        <w:rPr>
          <w:rStyle w:val="Pogrubienie"/>
        </w:rPr>
        <w:t>3. Dokumenty, jakie wykonawc</w:t>
      </w:r>
      <w:r>
        <w:rPr>
          <w:rStyle w:val="Pogrubienie"/>
        </w:rPr>
        <w:t>a powinien załączyć do oferty</w:t>
      </w:r>
    </w:p>
    <w:p w14:paraId="3534A5A2" w14:textId="77777777" w:rsidR="00A3582C" w:rsidRDefault="00321B7A">
      <w:pPr>
        <w:pStyle w:val="NormalnyWeb"/>
        <w:ind w:left="284"/>
        <w:jc w:val="both"/>
      </w:pPr>
      <w:r>
        <w:t>1. Wypełniony i podpisany przez wykonawcę formularz ofertowy wg załączonego wzoru – załącznik nr 1.</w:t>
      </w:r>
    </w:p>
    <w:p w14:paraId="3FC2FEA9" w14:textId="77777777" w:rsidR="00A3582C" w:rsidRDefault="00321B7A">
      <w:pPr>
        <w:pStyle w:val="NormalnyWeb"/>
        <w:ind w:left="284"/>
        <w:jc w:val="both"/>
      </w:pPr>
      <w:r>
        <w:t>2. Oświadczenie wykonawcy o spełnianiu warunków udziału w postępowaniu – załącznik nr 2.</w:t>
      </w:r>
    </w:p>
    <w:p w14:paraId="36B065D3" w14:textId="77777777" w:rsidR="00A3582C" w:rsidRDefault="00321B7A">
      <w:pPr>
        <w:pStyle w:val="NormalnyWeb"/>
        <w:ind w:left="284"/>
        <w:jc w:val="both"/>
      </w:pPr>
      <w:r>
        <w:t>3. Aktualny odpis właściwego rejestru</w:t>
      </w:r>
      <w:r>
        <w:t xml:space="preserve"> lub z centralnej ewidencji i informacji działalności gospodarczej jeżeli odrębne przepisy wymagają wpisu do rejestru lub ewidencji, aktualny na dzień składania ofert.</w:t>
      </w:r>
    </w:p>
    <w:p w14:paraId="283F0D9F" w14:textId="77777777" w:rsidR="00A3582C" w:rsidRDefault="00321B7A">
      <w:pPr>
        <w:pStyle w:val="NormalnyWeb"/>
        <w:ind w:left="284"/>
        <w:jc w:val="both"/>
      </w:pPr>
      <w:r>
        <w:t>4. Pełnomocnictwo do podpisania oferty składa wykonawca, jeżeli oferta podpisana zostani</w:t>
      </w:r>
      <w:r>
        <w:t>e przez inne osoby niż wynika to z dokumentów rejestrowych.</w:t>
      </w:r>
    </w:p>
    <w:p w14:paraId="15FA488F" w14:textId="77777777" w:rsidR="00A3582C" w:rsidRDefault="00321B7A">
      <w:pPr>
        <w:pStyle w:val="NormalnyWeb"/>
        <w:ind w:left="284"/>
        <w:jc w:val="both"/>
      </w:pPr>
      <w:r>
        <w:t xml:space="preserve">5. </w:t>
      </w:r>
      <w:r>
        <w:rPr>
          <w:u w:val="single"/>
        </w:rPr>
        <w:t>Do oferty należy załączyć parafowany wzór umowy. W przypadku braku w/w dokumentu oferta zostanie odrzucona przez Zamawiającego.</w:t>
      </w:r>
    </w:p>
    <w:p w14:paraId="3DBE477A" w14:textId="77777777" w:rsidR="00A3582C" w:rsidRDefault="00321B7A">
      <w:pPr>
        <w:pStyle w:val="NormalnyWeb"/>
        <w:ind w:left="284"/>
        <w:jc w:val="both"/>
      </w:pPr>
      <w:r>
        <w:t xml:space="preserve">6. </w:t>
      </w:r>
      <w:r>
        <w:rPr>
          <w:u w:val="single"/>
        </w:rPr>
        <w:t xml:space="preserve">Wykaz  wykonanych zadań w ostatnich 5-ciu latach  - zgodnie z </w:t>
      </w:r>
      <w:r>
        <w:rPr>
          <w:u w:val="single"/>
        </w:rPr>
        <w:t xml:space="preserve">załącznikiem nr 3  </w:t>
      </w:r>
    </w:p>
    <w:p w14:paraId="47C8EFA2" w14:textId="23FD459A" w:rsidR="00A3582C" w:rsidRDefault="00321B7A">
      <w:pPr>
        <w:pStyle w:val="NormalnyWeb"/>
        <w:jc w:val="both"/>
      </w:pPr>
      <w:r>
        <w:rPr>
          <w:rStyle w:val="Pogrubienie"/>
        </w:rPr>
        <w:t xml:space="preserve">4. Termin wykonania zamówienia </w:t>
      </w:r>
      <w:r>
        <w:t xml:space="preserve">– od dnia podpisania umowy do dnia </w:t>
      </w:r>
      <w:r w:rsidR="00B97F9A" w:rsidRPr="00B97F9A">
        <w:rPr>
          <w:b/>
          <w:bCs/>
        </w:rPr>
        <w:t>30.06.</w:t>
      </w:r>
      <w:r w:rsidRPr="00B97F9A">
        <w:rPr>
          <w:b/>
          <w:bCs/>
        </w:rPr>
        <w:t>2021r.</w:t>
      </w:r>
    </w:p>
    <w:p w14:paraId="029DEB4D" w14:textId="77777777" w:rsidR="00A3582C" w:rsidRDefault="00321B7A">
      <w:pPr>
        <w:pStyle w:val="NormalnyWeb"/>
        <w:jc w:val="both"/>
      </w:pPr>
      <w:r>
        <w:rPr>
          <w:rStyle w:val="Pogrubienie"/>
        </w:rPr>
        <w:t>5. Opis warunków udziału w postępowaniu.</w:t>
      </w:r>
    </w:p>
    <w:p w14:paraId="7F58AD74" w14:textId="77777777" w:rsidR="00A3582C" w:rsidRDefault="00321B7A">
      <w:pPr>
        <w:pStyle w:val="NormalnyWeb"/>
        <w:jc w:val="both"/>
      </w:pPr>
      <w:r>
        <w:t>    W postępowaniu może wziąć udział Wykonawca, który:</w:t>
      </w:r>
    </w:p>
    <w:p w14:paraId="08033C19" w14:textId="77777777" w:rsidR="00A3582C" w:rsidRDefault="00321B7A">
      <w:pPr>
        <w:pStyle w:val="NormalnyWeb"/>
        <w:numPr>
          <w:ilvl w:val="0"/>
          <w:numId w:val="1"/>
        </w:numPr>
        <w:jc w:val="both"/>
      </w:pPr>
      <w:r>
        <w:lastRenderedPageBreak/>
        <w:t>posiada uprawnienia do wykonywania określonej działalności lub</w:t>
      </w:r>
      <w:r>
        <w:t xml:space="preserve"> czynności objętych przedmiotem postępowania, jeżeli obowiązujące przepisy nakładają obowiązek posiadania takich uprawnień,</w:t>
      </w:r>
    </w:p>
    <w:p w14:paraId="7F254659" w14:textId="77777777" w:rsidR="00A3582C" w:rsidRDefault="00321B7A">
      <w:pPr>
        <w:pStyle w:val="NormalnyWeb"/>
        <w:numPr>
          <w:ilvl w:val="0"/>
          <w:numId w:val="1"/>
        </w:numPr>
        <w:jc w:val="both"/>
      </w:pPr>
      <w:r>
        <w:t>posiada niezbędną wiedzę i doświadczenie oraz potencjał techniczny i kadrowy  niezbędny do wykonania zamówienia,</w:t>
      </w:r>
    </w:p>
    <w:p w14:paraId="5408B82C" w14:textId="77777777" w:rsidR="00A3582C" w:rsidRDefault="00321B7A">
      <w:pPr>
        <w:pStyle w:val="NormalnyWeb"/>
        <w:numPr>
          <w:ilvl w:val="0"/>
          <w:numId w:val="1"/>
        </w:numPr>
        <w:jc w:val="both"/>
      </w:pPr>
      <w:r>
        <w:t>znajduje się w sytu</w:t>
      </w:r>
      <w:r>
        <w:t>acji ekonomicznej i finansowej zapewniającej wykonanie                                                    zadania.</w:t>
      </w:r>
    </w:p>
    <w:p w14:paraId="6D8E42ED" w14:textId="77777777" w:rsidR="00A3582C" w:rsidRDefault="00321B7A">
      <w:pPr>
        <w:pStyle w:val="NormalnyWeb"/>
        <w:jc w:val="both"/>
      </w:pPr>
      <w:r>
        <w:rPr>
          <w:rStyle w:val="Pogrubienie"/>
        </w:rPr>
        <w:t>6. Opis sposobu obliczania ceny.</w:t>
      </w:r>
    </w:p>
    <w:p w14:paraId="05AA813A" w14:textId="77777777" w:rsidR="00A3582C" w:rsidRDefault="00321B7A">
      <w:pPr>
        <w:pStyle w:val="NormalnyWeb"/>
        <w:ind w:left="284"/>
        <w:jc w:val="both"/>
      </w:pPr>
      <w:r>
        <w:t>a) cenę oferty wyrażoną w złotych polskich (PLN) należy podać w formularzu ofertowym (zał. nr 1),</w:t>
      </w:r>
    </w:p>
    <w:p w14:paraId="792C3CBF" w14:textId="77777777" w:rsidR="00A3582C" w:rsidRDefault="00321B7A">
      <w:pPr>
        <w:pStyle w:val="NormalnyWeb"/>
        <w:ind w:left="284"/>
        <w:jc w:val="both"/>
      </w:pPr>
      <w:r>
        <w:t xml:space="preserve">b) </w:t>
      </w:r>
      <w:r>
        <w:t>przedstawiona w ofercie cena winna   uwzględniać wszystkie koszty związane z  prawidłową realizacją niniejszego zamówienia.</w:t>
      </w:r>
    </w:p>
    <w:p w14:paraId="312371CF" w14:textId="77777777" w:rsidR="00A3582C" w:rsidRDefault="00321B7A">
      <w:pPr>
        <w:pStyle w:val="NormalnyWeb"/>
        <w:ind w:left="284"/>
        <w:jc w:val="both"/>
      </w:pPr>
      <w:r>
        <w:t xml:space="preserve">c) Zamawiający zastrzega sobie niezmienność ceny przez okres trwania umowy. </w:t>
      </w:r>
    </w:p>
    <w:p w14:paraId="37D1E6F2" w14:textId="77777777" w:rsidR="00A3582C" w:rsidRDefault="00321B7A">
      <w:pPr>
        <w:pStyle w:val="NormalnyWeb"/>
        <w:ind w:left="284"/>
        <w:jc w:val="both"/>
      </w:pPr>
      <w:r>
        <w:t>Zamawiający nie przewiduje udzielenia zamówień częściow</w:t>
      </w:r>
      <w:r>
        <w:t>ych.</w:t>
      </w:r>
    </w:p>
    <w:p w14:paraId="0A95961A" w14:textId="77777777" w:rsidR="00A3582C" w:rsidRDefault="00321B7A">
      <w:pPr>
        <w:pStyle w:val="NormalnyWeb"/>
        <w:ind w:left="284"/>
        <w:jc w:val="both"/>
      </w:pPr>
      <w:r>
        <w:t> </w:t>
      </w:r>
    </w:p>
    <w:p w14:paraId="27AC2229" w14:textId="77777777" w:rsidR="00A3582C" w:rsidRDefault="00321B7A">
      <w:pPr>
        <w:pStyle w:val="NormalnyWeb"/>
        <w:jc w:val="both"/>
      </w:pPr>
      <w:r>
        <w:rPr>
          <w:rStyle w:val="Pogrubienie"/>
        </w:rPr>
        <w:t>7. Kryterium wyboru oferty – cena -100%.</w:t>
      </w:r>
    </w:p>
    <w:p w14:paraId="11A75A03" w14:textId="77777777" w:rsidR="00A3582C" w:rsidRDefault="00321B7A">
      <w:pPr>
        <w:pStyle w:val="NormalnyWeb"/>
        <w:jc w:val="both"/>
      </w:pPr>
      <w:r>
        <w:t>     Zamawiający udzieli zamówienia Wykonawcy, który zaoferuje najniższą cenę.</w:t>
      </w:r>
    </w:p>
    <w:p w14:paraId="5C34D3C5" w14:textId="77777777" w:rsidR="00A3582C" w:rsidRDefault="00321B7A">
      <w:pPr>
        <w:pStyle w:val="NormalnyWeb"/>
        <w:numPr>
          <w:ilvl w:val="0"/>
          <w:numId w:val="6"/>
        </w:numPr>
        <w:tabs>
          <w:tab w:val="right" w:pos="284"/>
        </w:tabs>
        <w:ind w:left="567" w:hanging="567"/>
        <w:jc w:val="both"/>
      </w:pPr>
      <w:r>
        <w:rPr>
          <w:rStyle w:val="Pogrubienie"/>
        </w:rPr>
        <w:t xml:space="preserve">Miejsce i termin składania ofert </w:t>
      </w:r>
    </w:p>
    <w:p w14:paraId="71AD0C9F" w14:textId="6D4AA476" w:rsidR="00A3582C" w:rsidRDefault="00321B7A">
      <w:pPr>
        <w:pStyle w:val="NormalnyWeb"/>
        <w:tabs>
          <w:tab w:val="right" w:pos="284"/>
        </w:tabs>
        <w:ind w:left="284"/>
        <w:jc w:val="both"/>
      </w:pPr>
      <w:r>
        <w:t>– formularz ofertowy wraz z załącznikami należy złożyć lub przesłać na adres: Gmina Gubin ul. O</w:t>
      </w:r>
      <w:r>
        <w:t xml:space="preserve">brońców Pokoju 20 66-620 Gubin w terminie </w:t>
      </w:r>
      <w:r>
        <w:rPr>
          <w:rStyle w:val="Pogrubienie"/>
        </w:rPr>
        <w:t xml:space="preserve">do dnia </w:t>
      </w:r>
      <w:r w:rsidR="00952CFE">
        <w:rPr>
          <w:rStyle w:val="Pogrubienie"/>
        </w:rPr>
        <w:t>09.03</w:t>
      </w:r>
      <w:r w:rsidR="002D25C3">
        <w:rPr>
          <w:rStyle w:val="Pogrubienie"/>
        </w:rPr>
        <w:t>.</w:t>
      </w:r>
      <w:r>
        <w:rPr>
          <w:rStyle w:val="Pogrubienie"/>
        </w:rPr>
        <w:t>2021r. do godz. 9</w:t>
      </w:r>
      <w:r w:rsidR="002E39C7" w:rsidRPr="00945878">
        <w:rPr>
          <w:rStyle w:val="Pogrubienie"/>
          <w:u w:val="single"/>
          <w:vertAlign w:val="superscript"/>
        </w:rPr>
        <w:t>30</w:t>
      </w:r>
      <w:r>
        <w:rPr>
          <w:rStyle w:val="Pogrubienie"/>
        </w:rPr>
        <w:t xml:space="preserve"> </w:t>
      </w:r>
      <w:r>
        <w:t xml:space="preserve">w zamkniętej kopercie oznaczonej: </w:t>
      </w:r>
      <w:r>
        <w:rPr>
          <w:rFonts w:eastAsia="HG Mincho Light J"/>
          <w:b/>
          <w:color w:val="000000" w:themeColor="text1"/>
          <w:szCs w:val="20"/>
        </w:rPr>
        <w:t>„Wykonanie ewidencji i przeglądów dróg gminnych wraz z fotorejestracją fotometryczną pasa drogowego dróg położonych na terenie Gminy Gubin  ora</w:t>
      </w:r>
      <w:r>
        <w:rPr>
          <w:rFonts w:eastAsia="HG Mincho Light J"/>
          <w:b/>
          <w:color w:val="000000" w:themeColor="text1"/>
          <w:szCs w:val="20"/>
        </w:rPr>
        <w:t>z  wykonanie  rocznych  i pięcioletnich  przeglądów stanu technicznego dróg”</w:t>
      </w:r>
    </w:p>
    <w:p w14:paraId="16CA2AB9" w14:textId="77777777" w:rsidR="00A3582C" w:rsidRDefault="00A3582C">
      <w:pPr>
        <w:pStyle w:val="NormalnyWeb"/>
        <w:jc w:val="both"/>
      </w:pPr>
    </w:p>
    <w:p w14:paraId="64D5B187" w14:textId="77777777" w:rsidR="00A3582C" w:rsidRDefault="00321B7A">
      <w:pPr>
        <w:pStyle w:val="NormalnyWeb"/>
        <w:jc w:val="both"/>
      </w:pPr>
      <w:r>
        <w:rPr>
          <w:rStyle w:val="Pogrubienie"/>
        </w:rPr>
        <w:t xml:space="preserve">10. Osobą uprawnioną do bezpośredniego kontaktu z wykonawcą jest: </w:t>
      </w:r>
    </w:p>
    <w:p w14:paraId="75087C54" w14:textId="77777777" w:rsidR="00A3582C" w:rsidRDefault="00321B7A">
      <w:pPr>
        <w:pStyle w:val="NormalnyWeb"/>
        <w:ind w:left="284"/>
        <w:jc w:val="both"/>
      </w:pPr>
      <w:r>
        <w:t>   Wioleta Szostak – tel. 68 359-16-40 wew. 125</w:t>
      </w:r>
    </w:p>
    <w:p w14:paraId="61969F1F" w14:textId="77777777" w:rsidR="00A3582C" w:rsidRDefault="00321B7A">
      <w:pPr>
        <w:tabs>
          <w:tab w:val="left" w:pos="1545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11. Klauzula Informacyjna Dotycząca Przetwarzania Danych </w:t>
      </w:r>
      <w:r>
        <w:rPr>
          <w:rFonts w:ascii="Times New Roman" w:hAnsi="Times New Roman"/>
          <w:b/>
          <w:sz w:val="24"/>
          <w:szCs w:val="24"/>
        </w:rPr>
        <w:t>Osobowych</w:t>
      </w:r>
    </w:p>
    <w:p w14:paraId="6A6344CC" w14:textId="77777777" w:rsidR="00A3582C" w:rsidRDefault="00A3582C">
      <w:pPr>
        <w:tabs>
          <w:tab w:val="left" w:pos="1545"/>
        </w:tabs>
        <w:suppressAutoHyphens w:val="0"/>
        <w:rPr>
          <w:rFonts w:ascii="Times New Roman" w:hAnsi="Times New Roman"/>
          <w:b/>
          <w:sz w:val="24"/>
          <w:szCs w:val="24"/>
        </w:rPr>
      </w:pPr>
    </w:p>
    <w:p w14:paraId="7D532C75" w14:textId="77777777" w:rsidR="00A3582C" w:rsidRDefault="00321B7A">
      <w:pPr>
        <w:tabs>
          <w:tab w:val="left" w:pos="1545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</w:t>
      </w:r>
      <w:r>
        <w:rPr>
          <w:rFonts w:ascii="Times New Roman" w:hAnsi="Times New Roman"/>
          <w:sz w:val="24"/>
          <w:szCs w:val="24"/>
        </w:rPr>
        <w:t xml:space="preserve">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  <w:t xml:space="preserve">z 04.05.2016), </w:t>
      </w:r>
      <w:r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14:paraId="7ADD8959" w14:textId="77777777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administratorem danych osobowych pozyskanych bezpośrednio od osób fizycznych jest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Wójt Gminy Gubin, ul. Obrońców Pokoj</w:t>
      </w:r>
      <w:r>
        <w:rPr>
          <w:rFonts w:ascii="Times New Roman" w:hAnsi="Times New Roman"/>
          <w:sz w:val="24"/>
          <w:szCs w:val="24"/>
        </w:rPr>
        <w:t>u 20, 66-620 Gubin</w:t>
      </w:r>
      <w:r>
        <w:rPr>
          <w:rFonts w:ascii="Times New Roman" w:hAnsi="Times New Roman"/>
          <w:sz w:val="24"/>
          <w:szCs w:val="24"/>
          <w:lang w:eastAsia="pl-PL"/>
        </w:rPr>
        <w:t xml:space="preserve">,  </w:t>
      </w:r>
      <w:r>
        <w:rPr>
          <w:rFonts w:ascii="Times New Roman" w:hAnsi="Times New Roman"/>
          <w:sz w:val="24"/>
          <w:szCs w:val="24"/>
        </w:rPr>
        <w:t>ul. Obrońców Pokoju 20, 66-620 Gubin;</w:t>
      </w:r>
    </w:p>
    <w:p w14:paraId="1FEB1D7C" w14:textId="77777777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8">
        <w:r>
          <w:rPr>
            <w:rStyle w:val="czeinternetowe"/>
            <w:rFonts w:ascii="Times New Roman" w:hAnsi="Times New Roman"/>
            <w:color w:val="000000" w:themeColor="text1"/>
            <w:sz w:val="24"/>
            <w:szCs w:val="24"/>
          </w:rPr>
          <w:t>iodo@gminagubin.pl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tel: 68 359 45 46 w. 130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9D6E528" w14:textId="24CDB4FF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ww dane osobowe przet</w:t>
      </w:r>
      <w:r>
        <w:rPr>
          <w:rFonts w:ascii="Times New Roman" w:hAnsi="Times New Roman"/>
          <w:sz w:val="24"/>
          <w:szCs w:val="24"/>
          <w:lang w:eastAsia="pl-PL"/>
        </w:rPr>
        <w:t>warzane będą na podstawie art. 6 ust. 1 lit. c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/>
          <w:sz w:val="24"/>
          <w:szCs w:val="24"/>
        </w:rPr>
        <w:t>zwiz</w:t>
      </w:r>
      <w:r w:rsidR="0094587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nym z zapytaniem ofertowym;</w:t>
      </w:r>
    </w:p>
    <w:p w14:paraId="6421F177" w14:textId="77777777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odbiorcami ww. danych osobowych będą osoby lub podmioty, którym udostępniona zostanie dokumentacja postępowania w oparciu o art. 8 oraz art. 96 ust. 3 ustawy z </w:t>
      </w:r>
      <w:r>
        <w:rPr>
          <w:rFonts w:ascii="Times New Roman" w:hAnsi="Times New Roman"/>
          <w:sz w:val="24"/>
          <w:szCs w:val="24"/>
          <w:lang w:eastAsia="pl-PL"/>
        </w:rPr>
        <w:t>dnia 29 stycznia 2004 r. – Prawo zamówień publicznych (</w:t>
      </w:r>
      <w:r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Cambria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2019r.,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poz.</w:t>
      </w:r>
      <w:r>
        <w:rPr>
          <w:rFonts w:ascii="Times New Roman" w:eastAsia="Cambria" w:hAnsi="Times New Roman"/>
          <w:sz w:val="24"/>
          <w:szCs w:val="24"/>
        </w:rPr>
        <w:t xml:space="preserve"> 1843 ze zm.</w:t>
      </w:r>
      <w:r>
        <w:rPr>
          <w:rFonts w:ascii="Times New Roman" w:hAnsi="Times New Roman"/>
          <w:sz w:val="24"/>
          <w:szCs w:val="24"/>
          <w:lang w:eastAsia="pl-PL"/>
        </w:rPr>
        <w:t xml:space="preserve">), dalej „ustawa Pzp”;  </w:t>
      </w:r>
    </w:p>
    <w:p w14:paraId="05395C71" w14:textId="77777777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hAnsi="Times New Roman"/>
          <w:sz w:val="24"/>
          <w:szCs w:val="24"/>
        </w:rPr>
        <w:t>dane osobowe będą przechowywane, zgodnie z art. 97 ust. 1 ustawy Pzp, przez okres 4 lat od dnia zakończenia postępowania o udzielenie zamó</w:t>
      </w:r>
      <w:r>
        <w:rPr>
          <w:rFonts w:ascii="Times New Roman" w:hAnsi="Times New Roman"/>
          <w:sz w:val="24"/>
          <w:szCs w:val="24"/>
        </w:rPr>
        <w:t>wienia, a jeżeli czas trwania umowy przekracza 4 lata, okres przechowywania obejmuje cały czas trwania umowy;</w:t>
      </w:r>
    </w:p>
    <w:p w14:paraId="049C1859" w14:textId="77777777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obowiązek podania danych osobowych (pozyskanych przez Zamawiającego bezpośrednio od osób fizycznych w przedmiotowym postępowaniu) dotyczących tych</w:t>
      </w:r>
      <w:r>
        <w:rPr>
          <w:rFonts w:ascii="Times New Roman" w:hAnsi="Times New Roman"/>
          <w:sz w:val="24"/>
          <w:szCs w:val="24"/>
          <w:lang w:eastAsia="pl-PL"/>
        </w:rPr>
        <w:t xml:space="preserve"> osób jest wymogiem ustawowym określonym w przepisach ustawy Pzp, związanym z udziałem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735EB1C5" w14:textId="77777777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odniesieniu do ww. danych osobowych </w:t>
      </w:r>
      <w:r>
        <w:rPr>
          <w:rFonts w:ascii="Times New Roman" w:hAnsi="Times New Roman"/>
          <w:sz w:val="24"/>
          <w:szCs w:val="24"/>
          <w:lang w:eastAsia="pl-PL"/>
        </w:rPr>
        <w:t>decyzje nie będą podejmowane w sposób zautomatyzowany, stosowanie do art. 22 RODO;</w:t>
      </w:r>
    </w:p>
    <w:p w14:paraId="12D6CF8D" w14:textId="77777777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osoby fizyczne, których dane Zamawiający pozyskał bezpośrednio posiadają:</w:t>
      </w:r>
    </w:p>
    <w:p w14:paraId="55E506CC" w14:textId="77777777" w:rsidR="00A3582C" w:rsidRDefault="00321B7A">
      <w:pPr>
        <w:numPr>
          <w:ilvl w:val="0"/>
          <w:numId w:val="8"/>
        </w:numPr>
        <w:tabs>
          <w:tab w:val="left" w:pos="0"/>
        </w:tabs>
        <w:suppressAutoHyphens w:val="0"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15 RODO prawo dostępu do własnych danych osobowych;</w:t>
      </w:r>
    </w:p>
    <w:p w14:paraId="4E42B140" w14:textId="77777777" w:rsidR="00A3582C" w:rsidRDefault="00321B7A">
      <w:pPr>
        <w:numPr>
          <w:ilvl w:val="0"/>
          <w:numId w:val="9"/>
        </w:numPr>
        <w:tabs>
          <w:tab w:val="left" w:pos="0"/>
        </w:tabs>
        <w:suppressAutoHyphens w:val="0"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16 RODO pra</w:t>
      </w:r>
      <w:r>
        <w:rPr>
          <w:rFonts w:ascii="Times New Roman" w:hAnsi="Times New Roman"/>
          <w:sz w:val="24"/>
          <w:szCs w:val="24"/>
          <w:lang w:eastAsia="pl-PL"/>
        </w:rPr>
        <w:t xml:space="preserve">wo do sprostowania własnych danych osobowych </w:t>
      </w:r>
      <w:r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6F96C8BA" w14:textId="77777777" w:rsidR="00A3582C" w:rsidRDefault="00321B7A">
      <w:pPr>
        <w:numPr>
          <w:ilvl w:val="0"/>
          <w:numId w:val="9"/>
        </w:numPr>
        <w:tabs>
          <w:tab w:val="left" w:pos="0"/>
        </w:tabs>
        <w:suppressAutoHyphens w:val="0"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14:paraId="069F77AB" w14:textId="77777777" w:rsidR="00A3582C" w:rsidRDefault="00321B7A">
      <w:pPr>
        <w:numPr>
          <w:ilvl w:val="0"/>
          <w:numId w:val="9"/>
        </w:numPr>
        <w:tabs>
          <w:tab w:val="left" w:pos="0"/>
        </w:tabs>
        <w:suppressAutoHyphens w:val="0"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prawo do wniesienia skargi</w:t>
      </w:r>
      <w:r>
        <w:rPr>
          <w:rFonts w:ascii="Times New Roman" w:hAnsi="Times New Roman"/>
          <w:sz w:val="24"/>
          <w:szCs w:val="24"/>
          <w:lang w:eastAsia="pl-PL"/>
        </w:rPr>
        <w:t xml:space="preserve"> do Prezesa Urzędu Ochrony Danych Osobowych, gdy osoba, której dane dotyczą uzna,  że przetwarzanie jej danych osobowych narusza przepisy RODO;</w:t>
      </w:r>
    </w:p>
    <w:p w14:paraId="2EBE8468" w14:textId="77777777" w:rsidR="00A3582C" w:rsidRDefault="00321B7A">
      <w:pPr>
        <w:numPr>
          <w:ilvl w:val="0"/>
          <w:numId w:val="3"/>
        </w:numPr>
        <w:suppressAutoHyphens w:val="0"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14:paraId="5DEA66D7" w14:textId="77777777" w:rsidR="00A3582C" w:rsidRDefault="00321B7A">
      <w:pPr>
        <w:suppressAutoHyphens w:val="0"/>
        <w:spacing w:after="150"/>
        <w:ind w:left="709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w związku z art. 17 ust. 3 lit. b, d lub e RODO prawo do usunięcia danych osobowych;</w:t>
      </w:r>
    </w:p>
    <w:p w14:paraId="047836E0" w14:textId="77777777" w:rsidR="00A3582C" w:rsidRDefault="00321B7A">
      <w:pPr>
        <w:suppressAutoHyphens w:val="0"/>
        <w:spacing w:after="150"/>
        <w:ind w:left="709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- prawo do przenoszenia danych osobowych, o którym mowa w art. 20 RODO;</w:t>
      </w:r>
    </w:p>
    <w:p w14:paraId="12DDF104" w14:textId="77777777" w:rsidR="00A3582C" w:rsidRDefault="00321B7A">
      <w:pPr>
        <w:suppressAutoHyphens w:val="0"/>
        <w:spacing w:after="150"/>
        <w:ind w:left="426" w:hanging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- na podstawie art. 21 RODO prawo sprzeciwu, wobec przetwarzania danych osobowych, gdyż podstawą p</w:t>
      </w:r>
      <w:r>
        <w:rPr>
          <w:rFonts w:ascii="Times New Roman" w:hAnsi="Times New Roman"/>
          <w:sz w:val="24"/>
          <w:szCs w:val="24"/>
          <w:lang w:eastAsia="pl-PL"/>
        </w:rPr>
        <w:t>rawną przetwarzania danych osobowych Wykonawcy jest art. 6 ust. 1 lit. c RODO.</w:t>
      </w:r>
    </w:p>
    <w:p w14:paraId="6773DE6C" w14:textId="77777777" w:rsidR="00A3582C" w:rsidRDefault="00A3582C">
      <w:pPr>
        <w:suppressAutoHyphens w:val="0"/>
        <w:contextualSpacing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6328C95F" w14:textId="77777777" w:rsidR="00A3582C" w:rsidRDefault="00321B7A">
      <w:pPr>
        <w:suppressAutoHyphens w:val="0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b/>
          <w:sz w:val="20"/>
          <w:szCs w:val="20"/>
        </w:rPr>
        <w:t>Wyjaśnienie: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sz w:val="20"/>
          <w:szCs w:val="20"/>
        </w:rPr>
        <w:t>wyniku postępowania</w:t>
      </w:r>
      <w:r>
        <w:rPr>
          <w:rFonts w:ascii="Times New Roman" w:hAnsi="Times New Roman"/>
          <w:sz w:val="20"/>
          <w:szCs w:val="20"/>
        </w:rPr>
        <w:br/>
        <w:t xml:space="preserve">o udzielenie zamówienia publicznego ani zmianą postanowień umowy w </w:t>
      </w:r>
      <w:r>
        <w:rPr>
          <w:rFonts w:ascii="Times New Roman" w:hAnsi="Times New Roman"/>
          <w:sz w:val="20"/>
          <w:szCs w:val="20"/>
        </w:rPr>
        <w:t>zakresie niezgodnym z ustawą Pzp oraz nie może naruszać integralności protokołu oraz jego załączników.</w:t>
      </w:r>
    </w:p>
    <w:p w14:paraId="2EC2302F" w14:textId="77777777" w:rsidR="00A3582C" w:rsidRDefault="00321B7A">
      <w:pPr>
        <w:suppressAutoHyphens w:val="0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** </w:t>
      </w:r>
      <w:r>
        <w:rPr>
          <w:rFonts w:ascii="Times New Roman" w:hAnsi="Times New Roman"/>
          <w:b/>
          <w:sz w:val="20"/>
          <w:szCs w:val="20"/>
        </w:rPr>
        <w:t>Wyjaśnienie:</w:t>
      </w:r>
      <w:r>
        <w:rPr>
          <w:rFonts w:ascii="Times New Roman" w:hAnsi="Times New Roman"/>
          <w:sz w:val="20"/>
          <w:szCs w:val="20"/>
        </w:rPr>
        <w:t xml:space="preserve"> prawo do ograniczenia przetwarzania nie ma zastosowania w odniesieniu do </w:t>
      </w:r>
      <w:r>
        <w:rPr>
          <w:rFonts w:ascii="Times New Roman" w:hAnsi="Times New Roman"/>
          <w:sz w:val="20"/>
          <w:szCs w:val="20"/>
          <w:lang w:eastAsia="pl-PL"/>
        </w:rPr>
        <w:t>przechowywania, w celu zapewnienia korzystania ze środków ochron</w:t>
      </w:r>
      <w:r>
        <w:rPr>
          <w:rFonts w:ascii="Times New Roman" w:hAnsi="Times New Roman"/>
          <w:sz w:val="20"/>
          <w:szCs w:val="20"/>
          <w:lang w:eastAsia="pl-PL"/>
        </w:rPr>
        <w:t>y prawnej lub w celu ochrony praw innej osoby fizycznej lub prawnej, lub z uwagi na ważne względy interesu publicznego Unii Europejskiej lub państwa członkowskiego.</w:t>
      </w:r>
    </w:p>
    <w:p w14:paraId="6ABF396A" w14:textId="77777777" w:rsidR="00A3582C" w:rsidRDefault="00321B7A">
      <w:pPr>
        <w:pStyle w:val="NormalnyWeb"/>
        <w:jc w:val="both"/>
      </w:pPr>
      <w:r>
        <w:t>Niniejsze zapytanie nie stanowi zobowiązania Gminy Gubin do zawarcia umowy.</w:t>
      </w:r>
    </w:p>
    <w:p w14:paraId="450A7624" w14:textId="77777777" w:rsidR="00A3582C" w:rsidRDefault="00321B7A">
      <w:pPr>
        <w:pStyle w:val="NormalnyWeb"/>
        <w:jc w:val="both"/>
      </w:pPr>
      <w:r>
        <w:t>Zamawiający zas</w:t>
      </w:r>
      <w:r>
        <w:t>trzega sobie prawo unieważnienia postępowania w każdym czasie bez podania przyczyny.</w:t>
      </w:r>
    </w:p>
    <w:p w14:paraId="3D632CBA" w14:textId="77777777" w:rsidR="00A3582C" w:rsidRDefault="00A3582C">
      <w:pPr>
        <w:pStyle w:val="NormalnyWeb"/>
        <w:jc w:val="both"/>
      </w:pPr>
    </w:p>
    <w:p w14:paraId="20B7B9C2" w14:textId="77777777" w:rsidR="00A3582C" w:rsidRDefault="00321B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Wójt Gminy Gubin</w:t>
      </w:r>
    </w:p>
    <w:p w14:paraId="435E0751" w14:textId="77777777" w:rsidR="00A3582C" w:rsidRDefault="00321B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(-) Zbigniew Barski</w:t>
      </w:r>
    </w:p>
    <w:p w14:paraId="094B7EFA" w14:textId="77777777" w:rsidR="00A3582C" w:rsidRDefault="00321B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14:paraId="3052FA6A" w14:textId="77777777" w:rsidR="00A3582C" w:rsidRDefault="00321B7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ącznik nr 1 - Formularz ofertowy;</w:t>
      </w:r>
    </w:p>
    <w:p w14:paraId="7A5D73D2" w14:textId="77777777" w:rsidR="00A3582C" w:rsidRDefault="00321B7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2 - Oświadczenie Wykonawcy</w:t>
      </w:r>
    </w:p>
    <w:p w14:paraId="6E312BC8" w14:textId="77777777" w:rsidR="00A3582C" w:rsidRDefault="00321B7A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</w:rPr>
        <w:t>Załącznik nr 3 - Umowa wzór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sectPr w:rsidR="00A3582C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425A" w14:textId="77777777" w:rsidR="00000000" w:rsidRDefault="00321B7A">
      <w:r>
        <w:separator/>
      </w:r>
    </w:p>
  </w:endnote>
  <w:endnote w:type="continuationSeparator" w:id="0">
    <w:p w14:paraId="357EB83E" w14:textId="77777777" w:rsidR="00000000" w:rsidRDefault="0032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611E" w14:textId="77777777" w:rsidR="00A3582C" w:rsidRDefault="00A3582C">
    <w:pPr>
      <w:pStyle w:val="Stopka"/>
      <w:jc w:val="right"/>
    </w:pPr>
  </w:p>
  <w:p w14:paraId="1EDD7B84" w14:textId="7BFBBDBE" w:rsidR="00A3582C" w:rsidRDefault="00321B7A">
    <w:pPr>
      <w:pStyle w:val="Stopka"/>
      <w:jc w:val="right"/>
    </w:pPr>
    <w:r>
      <w:rPr>
        <w:noProof/>
      </w:rPr>
      <mc:AlternateContent>
        <mc:Choice Requires="wps">
          <w:drawing>
            <wp:inline distT="0" distB="0" distL="0" distR="0" wp14:anchorId="61E573B4" wp14:editId="0A8719F7">
              <wp:extent cx="5762625" cy="86360"/>
              <wp:effectExtent l="0" t="0" r="0" b="0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863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</wps:spPr>
                    <wps:txbx>
                      <w:txbxContent>
                        <w:p w14:paraId="70731AEA" w14:textId="77777777" w:rsidR="00A3582C" w:rsidRDefault="00A3582C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1E573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453.7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" fillcolor="#a0a0a0" stroked="f">
              <v:textbox inset="0,0,0,0">
                <w:txbxContent>
                  <w:p w14:paraId="70731AEA" w14:textId="77777777" w:rsidR="00A3582C" w:rsidRDefault="00A3582C">
                    <w:pPr>
                      <w:pStyle w:val="Zawartoramki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1D83299" w14:textId="77777777" w:rsidR="00A3582C" w:rsidRDefault="00321B7A">
    <w:pPr>
      <w:pStyle w:val="Stopka"/>
      <w:jc w:val="right"/>
    </w:pPr>
    <w:r>
      <w:rPr>
        <w:rFonts w:ascii="Calibri Light" w:eastAsia="Times New Roman" w:hAnsi="Calibri Light"/>
        <w:sz w:val="16"/>
        <w:szCs w:val="16"/>
      </w:rPr>
      <w:t xml:space="preserve">str. </w:t>
    </w:r>
    <w:r>
      <w:rPr>
        <w:rFonts w:ascii="Calibri Light" w:eastAsia="Times New Roman" w:hAnsi="Calibri Light"/>
        <w:sz w:val="16"/>
        <w:szCs w:val="16"/>
      </w:rPr>
      <w:fldChar w:fldCharType="begin"/>
    </w:r>
    <w:r>
      <w:rPr>
        <w:rFonts w:ascii="Calibri Light" w:eastAsia="Times New Roman" w:hAnsi="Calibri Light"/>
        <w:sz w:val="16"/>
        <w:szCs w:val="16"/>
      </w:rPr>
      <w:instrText>PAGE</w:instrText>
    </w:r>
    <w:r>
      <w:rPr>
        <w:rFonts w:ascii="Calibri Light" w:eastAsia="Times New Roman" w:hAnsi="Calibri Light"/>
        <w:sz w:val="16"/>
        <w:szCs w:val="16"/>
      </w:rPr>
      <w:fldChar w:fldCharType="separate"/>
    </w:r>
    <w:r>
      <w:rPr>
        <w:rFonts w:ascii="Calibri Light" w:eastAsia="Times New Roman" w:hAnsi="Calibri Light"/>
        <w:sz w:val="16"/>
        <w:szCs w:val="16"/>
      </w:rPr>
      <w:t>4</w:t>
    </w:r>
    <w:r>
      <w:rPr>
        <w:rFonts w:ascii="Calibri Light" w:eastAsia="Times New Roman" w:hAnsi="Calibri Light"/>
        <w:sz w:val="16"/>
        <w:szCs w:val="16"/>
      </w:rPr>
      <w:fldChar w:fldCharType="end"/>
    </w:r>
  </w:p>
  <w:p w14:paraId="4E19E189" w14:textId="77777777" w:rsidR="00A3582C" w:rsidRDefault="00A3582C">
    <w:pPr>
      <w:pStyle w:val="Stopka"/>
    </w:pPr>
  </w:p>
  <w:p w14:paraId="51EE2953" w14:textId="77777777" w:rsidR="00A3582C" w:rsidRDefault="00321B7A">
    <w:pPr>
      <w:pStyle w:val="Stopka"/>
    </w:pPr>
    <w:r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9875" w14:textId="77777777" w:rsidR="00000000" w:rsidRDefault="00321B7A">
      <w:r>
        <w:separator/>
      </w:r>
    </w:p>
  </w:footnote>
  <w:footnote w:type="continuationSeparator" w:id="0">
    <w:p w14:paraId="503463AE" w14:textId="77777777" w:rsidR="00000000" w:rsidRDefault="0032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CB9"/>
    <w:multiLevelType w:val="multilevel"/>
    <w:tmpl w:val="3FBA51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53B18"/>
    <w:multiLevelType w:val="multilevel"/>
    <w:tmpl w:val="9656F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522BA9"/>
    <w:multiLevelType w:val="multilevel"/>
    <w:tmpl w:val="5A644B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4C3A6B"/>
    <w:multiLevelType w:val="multilevel"/>
    <w:tmpl w:val="B19AFF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9400DE"/>
    <w:multiLevelType w:val="multilevel"/>
    <w:tmpl w:val="E1DC4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CBD3505"/>
    <w:multiLevelType w:val="multilevel"/>
    <w:tmpl w:val="6896B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493B33"/>
    <w:multiLevelType w:val="multilevel"/>
    <w:tmpl w:val="A8566ADA"/>
    <w:lvl w:ilvl="0">
      <w:start w:val="8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2C"/>
    <w:rsid w:val="002D25C3"/>
    <w:rsid w:val="002E39C7"/>
    <w:rsid w:val="00321B7A"/>
    <w:rsid w:val="008A7452"/>
    <w:rsid w:val="00945878"/>
    <w:rsid w:val="00952CFE"/>
    <w:rsid w:val="00A3582C"/>
    <w:rsid w:val="00B97F9A"/>
    <w:rsid w:val="00D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7CBA1"/>
  <w15:docId w15:val="{E7781D07-CB97-4905-8DFE-834984B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468"/>
    <w:pPr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35468"/>
    <w:rPr>
      <w:b/>
      <w:bCs/>
    </w:rPr>
  </w:style>
  <w:style w:type="character" w:customStyle="1" w:styleId="StopkaZnak">
    <w:name w:val="Stopka Znak"/>
    <w:basedOn w:val="Domylnaczcionkaakapitu"/>
    <w:link w:val="Stopka"/>
    <w:qFormat/>
    <w:rsid w:val="00E35468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semiHidden/>
    <w:unhideWhenUsed/>
    <w:rsid w:val="00E35468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E35468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E35468"/>
    <w:pPr>
      <w:spacing w:before="60" w:after="60" w:line="276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3546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E35468"/>
    <w:pPr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5468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ub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Darek</cp:lastModifiedBy>
  <cp:revision>2</cp:revision>
  <dcterms:created xsi:type="dcterms:W3CDTF">2021-03-01T10:17:00Z</dcterms:created>
  <dcterms:modified xsi:type="dcterms:W3CDTF">2021-03-01T10:17:00Z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